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84D57">
      <w:pPr>
        <w:jc w:val="center"/>
        <w:rPr>
          <w:rFonts w:hint="eastAsia" w:ascii="黑体" w:hAnsi="黑体" w:eastAsia="黑体" w:cs="黑体"/>
          <w:b/>
          <w:bCs/>
          <w:sz w:val="36"/>
          <w:szCs w:val="44"/>
        </w:rPr>
      </w:pPr>
      <w:r>
        <w:rPr>
          <w:rFonts w:hint="eastAsia" w:ascii="黑体" w:hAnsi="黑体" w:eastAsia="黑体" w:cs="黑体"/>
          <w:b/>
          <w:bCs/>
          <w:sz w:val="36"/>
          <w:szCs w:val="44"/>
        </w:rPr>
        <w:t>202</w:t>
      </w:r>
      <w:r>
        <w:rPr>
          <w:rFonts w:hint="eastAsia" w:ascii="黑体" w:hAnsi="黑体" w:eastAsia="黑体" w:cs="黑体"/>
          <w:b/>
          <w:bCs/>
          <w:sz w:val="36"/>
          <w:szCs w:val="44"/>
          <w:lang w:val="en-US" w:eastAsia="zh-CN"/>
        </w:rPr>
        <w:t>6</w:t>
      </w:r>
      <w:r>
        <w:rPr>
          <w:rFonts w:hint="eastAsia" w:ascii="黑体" w:hAnsi="黑体" w:eastAsia="黑体" w:cs="黑体"/>
          <w:b/>
          <w:bCs/>
          <w:sz w:val="36"/>
          <w:szCs w:val="44"/>
        </w:rPr>
        <w:t>年国家社科基金教育学重大项目招标公告</w:t>
      </w:r>
    </w:p>
    <w:p w14:paraId="62D97D8A">
      <w:pPr>
        <w:jc w:val="center"/>
        <w:rPr>
          <w:rFonts w:hint="eastAsia" w:ascii="黑体" w:hAnsi="黑体" w:eastAsia="黑体" w:cs="黑体"/>
          <w:b/>
          <w:bCs/>
          <w:sz w:val="36"/>
          <w:szCs w:val="44"/>
        </w:rPr>
      </w:pPr>
    </w:p>
    <w:p w14:paraId="315649E8">
      <w:pPr>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各有关单位：</w:t>
      </w:r>
    </w:p>
    <w:p w14:paraId="5B8D832F">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经教育部党组会审议批准，2026年国家社会科学基金教育学重大项目面向全国公开招标，现将有关事项公告如下。</w:t>
      </w:r>
    </w:p>
    <w:p w14:paraId="2B3A97F5">
      <w:pPr>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 xml:space="preserve">    一、招标单位</w:t>
      </w:r>
    </w:p>
    <w:p w14:paraId="7BBC2CA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全国教育科学规划领导小组办公室（以下简称“全规办”）</w:t>
      </w:r>
    </w:p>
    <w:p w14:paraId="6FB84D8A">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b/>
          <w:bCs/>
          <w:sz w:val="32"/>
          <w:szCs w:val="40"/>
        </w:rPr>
        <w:t xml:space="preserve">  二、招标对象</w:t>
      </w:r>
    </w:p>
    <w:p w14:paraId="65670D3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主要包括高等院校，部委直属单位，省级以上研究机构、党校（行政学院）等的研究人员。投标要以责任单位名义进行，多单位联合投标须确定一个责任单位。鼓励跨学科、跨地区、跨单位联合投标，鼓励理论工作部门与实际工作部门合作开展研究。</w:t>
      </w:r>
    </w:p>
    <w:p w14:paraId="46D41CEA">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b/>
          <w:bCs/>
          <w:sz w:val="32"/>
          <w:szCs w:val="40"/>
        </w:rPr>
        <w:t xml:space="preserve"> 三、招标工作总要求</w:t>
      </w:r>
    </w:p>
    <w:p w14:paraId="573D1C92">
      <w:pPr>
        <w:ind w:firstLine="56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坚持以习近平新时代中国特色社会主义思想为指导，以习近平总书记关于教育的重要论述为引领，全面贯彻落实党的二十大和二十届历次全会精神，深入实施《中共中央关于加快构建中国特色哲学社会科学的意见》，坚持正确的政治方向、价值取向和学术导向，以对推进党的理论创新、中国式现代化和科教兴国具有学术支撑作用的重大理论和现实问题、对中国特色教育学科发展和建构中国教育学自主知识体系有关键性作用的重大基础理论问题为主攻方向，推出具有重大学术创新价值的标志性研究成果，着力服务教育强国建设，着力推进知识创新、理论创新、方法创新，繁荣发展中国特色教育学科。</w:t>
      </w:r>
    </w:p>
    <w:p w14:paraId="0F000026">
      <w:pPr>
        <w:ind w:firstLine="560"/>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四、招标数量和资助强度</w:t>
      </w:r>
    </w:p>
    <w:p w14:paraId="6BE33E3E">
      <w:pPr>
        <w:ind w:firstLine="560"/>
        <w:rPr>
          <w:rFonts w:hint="default" w:ascii="仿宋_GB2312" w:hAnsi="仿宋_GB2312" w:eastAsia="仿宋_GB2312" w:cs="仿宋_GB2312"/>
          <w:b/>
          <w:bCs/>
          <w:color w:val="FF0000"/>
          <w:sz w:val="28"/>
          <w:szCs w:val="36"/>
          <w:lang w:val="en-US"/>
        </w:rPr>
      </w:pPr>
      <w:r>
        <w:rPr>
          <w:rFonts w:hint="eastAsia" w:ascii="仿宋_GB2312" w:hAnsi="仿宋_GB2312" w:eastAsia="仿宋_GB2312" w:cs="仿宋_GB2312"/>
          <w:sz w:val="28"/>
          <w:szCs w:val="36"/>
          <w:lang w:val="en-US" w:eastAsia="zh-CN"/>
        </w:rPr>
        <w:t>2026年度共发布22个重大项目招标选题。每个选题原则上确立1个中标项目。资助强度每项60万元。如获中标，将在立项两年后进行中期检查评估，对研究进展顺利、阶段性成果丰硕且后续研究中存在较大经费缺口的项目择优予以滚动资助。</w:t>
      </w:r>
    </w:p>
    <w:p w14:paraId="12307C2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b/>
          <w:bCs/>
          <w:sz w:val="32"/>
          <w:szCs w:val="40"/>
        </w:rPr>
        <w:t xml:space="preserve">  五、投标资格要求</w:t>
      </w:r>
    </w:p>
    <w:p w14:paraId="1DF9F4E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投标人须具备下列条件：</w:t>
      </w:r>
    </w:p>
    <w:p w14:paraId="5CC2FE1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1.遵守中华人民共和国宪法和法律，遵守国家社会科学基金各项管理规定；在相关研究领域具有深厚的学术造诣和丰富的科研经验，社会责任感强，品行端正，学风优良；具有正高级专业技术职称或厅局级（含）以上领导职务，能够承担实质性研究工作并担负科研组织指导职责；每个投标团队首席专家只能为一人。</w:t>
      </w:r>
    </w:p>
    <w:p w14:paraId="2D9C568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在研全国教育科学规划项目、国家社会科学基金项目、国家自然科学基金项目、马克思主义理论研究和建设工程重大项目及其他国家级重大科研项目，教育部哲学社会科学研究重大课题攻关项目、教育部中国特色哲学社会科学研究重大专项、教育部人文社会科学一般项目的负责人，及同年度上述项目的申请人，不能作为首席专家参加本次投标。</w:t>
      </w:r>
    </w:p>
    <w:p w14:paraId="7D70405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首席专家只能投标一个项目，且不能作为子课题负责人或项目组成员参与本次投标的其他项目。子课题负责人须具有副高级（含）以上职称，在本批次招标中只能参与一个投标项目。项目组成员最多参与两个投标项目。在研国家社会科学基金重大项目、重大研究专项项目及教育部哲学社会科学研究重大课题攻关项目、教育部中国特色哲学社会科学研究重大专项的负责人，不得作为子课题负责人参与本次投标。</w:t>
      </w:r>
    </w:p>
    <w:p w14:paraId="3FAD0DE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b/>
          <w:bCs/>
          <w:sz w:val="32"/>
          <w:szCs w:val="40"/>
        </w:rPr>
        <w:t>六、投标项目要求</w:t>
      </w:r>
    </w:p>
    <w:p w14:paraId="02E36820">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一）本年度国家社会科学基金教育学重大项目总体上延续“命题作文”方式，提供指南及其意图。投标人须按照《招标公告》发布的选题指南（附后）投标。指南选题表述原则上不得修改，如确有需要可进行适当微调，但不得大幅压缩或改变研究内容。申请者也可自选题目申报。本次投标须按照新修订的《2026年国家社会科学基金教育学重大项目投标书》（2026年5月制，以下简称《投标书》）规定的内容和要求填写申报材料，填报此前版本无效。《投标书》要突出项目论证设计部分，重点介绍总体研究框架和预期目标、项目研究思路、研究重点和创新之处，简要介绍研究综述、子课题负责人情况等内容。项目设计论证和研究计划合计不超过3万字。</w:t>
      </w:r>
    </w:p>
    <w:p w14:paraId="0ECC4D5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（二）投标项目要突出研究重点，体现有限目标，项目设计不宜过于宽泛，避免大而全，子课题数量5个左右；每个子课题只能确定一名负责人。</w:t>
      </w:r>
    </w:p>
    <w:p w14:paraId="748B788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（三）</w:t>
      </w:r>
      <w:r>
        <w:rPr>
          <w:rFonts w:hint="eastAsia" w:ascii="仿宋_GB2312" w:hAnsi="仿宋_GB2312" w:eastAsia="仿宋_GB2312" w:cs="仿宋_GB2312"/>
          <w:b w:val="0"/>
          <w:bCs w:val="0"/>
          <w:sz w:val="28"/>
          <w:szCs w:val="36"/>
        </w:rPr>
        <w:t>投标人须提交3篇与申报选题研究领域相关的代表性成果</w:t>
      </w:r>
      <w:r>
        <w:rPr>
          <w:rFonts w:hint="eastAsia" w:ascii="仿宋_GB2312" w:hAnsi="仿宋_GB2312" w:eastAsia="仿宋_GB2312" w:cs="仿宋_GB2312"/>
          <w:sz w:val="28"/>
          <w:szCs w:val="36"/>
        </w:rPr>
        <w:t>（论文或专著），作为评审立项的重要参考。</w:t>
      </w:r>
    </w:p>
    <w:p w14:paraId="5C0E5756">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四）投标人要熟知国内外相关领域研究前沿动态，具备扎实的研究基础和丰富的相关前期研究成果。除必要的学术史梳理或综述外，应着重阐明本项目设计相对于已有研究的独到学术价值、应用价值和社会意义。</w:t>
      </w:r>
    </w:p>
    <w:p w14:paraId="1A4664B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五）投标人要树立鲜明的问题导向和创新意识，在框架设计、研究思路、主要内容、基本观点、研究方法等方面，体现创新的学术思想、独到的学术见解和可能取得的突破。注重采取多学科研究方法和组建跨学科研究团队。发挥重大项目在科研育人方面的重要作用。</w:t>
      </w:r>
    </w:p>
    <w:p w14:paraId="05687E3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（六）项目完成时间根据研究工作的实际需要确定，一般应在2-5年完成，应用性研究周期为2-3年，基础性研究最长不得超过5年。</w:t>
      </w:r>
    </w:p>
    <w:p w14:paraId="56911740">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（七）预期研究成果的规模和数量应科学合理，确保质量和学术水准，多出精品力作。</w:t>
      </w:r>
    </w:p>
    <w:p w14:paraId="7359C11A">
      <w:pPr>
        <w:ind w:firstLine="722"/>
        <w:rPr>
          <w:rFonts w:hint="eastAsia" w:ascii="仿宋_GB2312" w:hAnsi="仿宋_GB2312" w:eastAsia="仿宋_GB2312" w:cs="仿宋_GB2312"/>
          <w:b/>
          <w:bCs/>
          <w:sz w:val="36"/>
          <w:szCs w:val="44"/>
        </w:rPr>
      </w:pPr>
      <w:r>
        <w:rPr>
          <w:rFonts w:hint="eastAsia" w:ascii="仿宋_GB2312" w:hAnsi="仿宋_GB2312" w:eastAsia="仿宋_GB2312" w:cs="仿宋_GB2312"/>
          <w:b/>
          <w:bCs/>
          <w:sz w:val="36"/>
          <w:szCs w:val="44"/>
        </w:rPr>
        <w:t>七、投标纪律要求</w:t>
      </w:r>
    </w:p>
    <w:p w14:paraId="37CD9E08">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（一）责任单位和投标人要加强审核，切实把好政治方向关和学术质量关。</w:t>
      </w:r>
    </w:p>
    <w:p w14:paraId="6BC6B7D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sz w:val="28"/>
          <w:szCs w:val="36"/>
          <w:lang w:eastAsia="zh-CN"/>
        </w:rPr>
        <w:t>二</w:t>
      </w:r>
      <w:r>
        <w:rPr>
          <w:rFonts w:hint="eastAsia" w:ascii="仿宋_GB2312" w:hAnsi="仿宋_GB2312" w:eastAsia="仿宋_GB2312" w:cs="仿宋_GB2312"/>
          <w:sz w:val="28"/>
          <w:szCs w:val="36"/>
        </w:rPr>
        <w:t>）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7F7C56C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sz w:val="28"/>
          <w:szCs w:val="36"/>
          <w:lang w:eastAsia="zh-CN"/>
        </w:rPr>
        <w:t>三</w:t>
      </w:r>
      <w:r>
        <w:rPr>
          <w:rFonts w:hint="eastAsia" w:ascii="仿宋_GB2312" w:hAnsi="仿宋_GB2312" w:eastAsia="仿宋_GB2312" w:cs="仿宋_GB2312"/>
          <w:sz w:val="28"/>
          <w:szCs w:val="36"/>
        </w:rPr>
        <w:t>）子课题负责人和项目组成员须为项目研究的实际参与者，且须征得本人同意。子课题负责人须在《投标书》上签字，否则视为违规申报。如获中标，首席专家要兑现投标时承诺，确保子课题负责人有充足的时间精力投入研究，原则上子课题负责人不得变更。</w:t>
      </w:r>
    </w:p>
    <w:p w14:paraId="3EE319D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sz w:val="28"/>
          <w:szCs w:val="36"/>
          <w:lang w:eastAsia="zh-CN"/>
        </w:rPr>
        <w:t>四</w:t>
      </w:r>
      <w:r>
        <w:rPr>
          <w:rFonts w:hint="eastAsia" w:ascii="仿宋_GB2312" w:hAnsi="仿宋_GB2312" w:eastAsia="仿宋_GB2312" w:cs="仿宋_GB2312"/>
          <w:sz w:val="28"/>
          <w:szCs w:val="36"/>
        </w:rPr>
        <w:t>）投标人可提出2名以内建议回避评审专家，我办将根据评审工作实际情况予以考虑。</w:t>
      </w:r>
    </w:p>
    <w:p w14:paraId="04202D2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b/>
          <w:bCs/>
          <w:sz w:val="32"/>
          <w:szCs w:val="40"/>
        </w:rPr>
        <w:t xml:space="preserve">   八、时间安排</w:t>
      </w:r>
    </w:p>
    <w:p w14:paraId="76B103B8">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0" w:afterAutospacing="0" w:line="288" w:lineRule="atLeast"/>
        <w:ind w:left="0" w:right="0" w:firstLine="64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国家社科基金教育学重大项目网络申报系统于</w:t>
      </w:r>
      <w:r>
        <w:rPr>
          <w:rFonts w:hint="eastAsia" w:ascii="仿宋_GB2312" w:hAnsi="仿宋_GB2312" w:eastAsia="仿宋_GB2312" w:cs="仿宋_GB2312"/>
          <w:b/>
          <w:bCs/>
          <w:color w:val="FF0000"/>
          <w:sz w:val="28"/>
          <w:szCs w:val="36"/>
          <w:lang w:val="en-US" w:eastAsia="zh-CN"/>
        </w:rPr>
        <w:t>6</w:t>
      </w:r>
      <w:r>
        <w:rPr>
          <w:rFonts w:hint="eastAsia" w:ascii="仿宋_GB2312" w:hAnsi="仿宋_GB2312" w:eastAsia="仿宋_GB2312" w:cs="仿宋_GB2312"/>
          <w:b/>
          <w:bCs/>
          <w:color w:val="FF0000"/>
          <w:sz w:val="28"/>
          <w:szCs w:val="36"/>
        </w:rPr>
        <w:t>月</w:t>
      </w:r>
      <w:r>
        <w:rPr>
          <w:rFonts w:hint="eastAsia" w:ascii="仿宋_GB2312" w:hAnsi="仿宋_GB2312" w:eastAsia="仿宋_GB2312" w:cs="仿宋_GB2312"/>
          <w:b/>
          <w:bCs/>
          <w:color w:val="FF0000"/>
          <w:sz w:val="28"/>
          <w:szCs w:val="36"/>
          <w:lang w:val="en-US" w:eastAsia="zh-CN"/>
        </w:rPr>
        <w:t>10</w:t>
      </w:r>
      <w:r>
        <w:rPr>
          <w:rFonts w:hint="eastAsia" w:ascii="仿宋_GB2312" w:hAnsi="仿宋_GB2312" w:eastAsia="仿宋_GB2312" w:cs="仿宋_GB2312"/>
          <w:b/>
          <w:bCs/>
          <w:color w:val="FF0000"/>
          <w:sz w:val="28"/>
          <w:szCs w:val="36"/>
        </w:rPr>
        <w:t>日零时</w:t>
      </w:r>
      <w:r>
        <w:rPr>
          <w:rFonts w:hint="eastAsia" w:ascii="仿宋_GB2312" w:hAnsi="仿宋_GB2312" w:eastAsia="仿宋_GB2312" w:cs="仿宋_GB2312"/>
          <w:b/>
          <w:bCs/>
          <w:color w:val="FF0000"/>
          <w:sz w:val="28"/>
          <w:szCs w:val="36"/>
          <w:lang w:eastAsia="zh-CN"/>
        </w:rPr>
        <w:t>——</w:t>
      </w:r>
      <w:r>
        <w:rPr>
          <w:rFonts w:hint="eastAsia" w:ascii="仿宋_GB2312" w:hAnsi="仿宋_GB2312" w:eastAsia="仿宋_GB2312" w:cs="仿宋_GB2312"/>
          <w:b/>
          <w:bCs/>
          <w:color w:val="FF0000"/>
          <w:sz w:val="28"/>
          <w:szCs w:val="36"/>
          <w:lang w:val="en-US" w:eastAsia="zh-CN"/>
        </w:rPr>
        <w:t>6月22日17时</w:t>
      </w:r>
      <w:r>
        <w:rPr>
          <w:rFonts w:hint="eastAsia" w:ascii="仿宋_GB2312" w:hAnsi="仿宋_GB2312" w:eastAsia="仿宋_GB2312" w:cs="仿宋_GB2312"/>
          <w:sz w:val="28"/>
          <w:szCs w:val="36"/>
        </w:rPr>
        <w:t>开放，投标人可登录“全国教育科学规划管理平台”,以实名信息注册账号后进入系统，并按规定要求填写申报信息（已有账号者无需再次注册）。</w:t>
      </w:r>
      <w:r>
        <w:rPr>
          <w:rFonts w:hint="default" w:ascii="仿宋_GB2312" w:hAnsi="仿宋_GB2312" w:eastAsia="仿宋_GB2312" w:cs="仿宋_GB2312"/>
          <w:b/>
          <w:bCs/>
          <w:sz w:val="28"/>
          <w:szCs w:val="36"/>
        </w:rPr>
        <w:t>逾期系统自动关闭，不再受理申报。</w:t>
      </w:r>
    </w:p>
    <w:p w14:paraId="2112DB81">
      <w:pPr>
        <w:ind w:firstLine="56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“全国教育科学规划管理平台”中的“项目申报系统”为本次申报的唯一网络平台。有关申报系统及技术问题请咨询400-800-1636，电子信箱：</w:t>
      </w:r>
      <w:r>
        <w:rPr>
          <w:rFonts w:hint="eastAsia" w:ascii="仿宋_GB2312" w:hAnsi="仿宋_GB2312" w:eastAsia="仿宋_GB2312" w:cs="仿宋_GB2312"/>
          <w:color w:val="auto"/>
          <w:sz w:val="28"/>
          <w:szCs w:val="36"/>
          <w:u w:val="none"/>
        </w:rPr>
        <w:t>support@e-plugger.com。</w:t>
      </w:r>
    </w:p>
    <w:p w14:paraId="606567E7">
      <w:pPr>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rPr>
        <w:t xml:space="preserve"> </w:t>
      </w:r>
      <w:r>
        <w:rPr>
          <w:rFonts w:hint="eastAsia" w:ascii="仿宋_GB2312" w:hAnsi="仿宋_GB2312" w:eastAsia="仿宋_GB2312" w:cs="仿宋_GB2312"/>
          <w:b/>
          <w:bCs/>
          <w:sz w:val="32"/>
          <w:szCs w:val="40"/>
        </w:rPr>
        <w:t xml:space="preserve">   </w:t>
      </w:r>
      <w:r>
        <w:rPr>
          <w:rFonts w:hint="eastAsia" w:ascii="仿宋_GB2312" w:hAnsi="仿宋_GB2312" w:eastAsia="仿宋_GB2312" w:cs="仿宋_GB2312"/>
          <w:b/>
          <w:bCs/>
          <w:sz w:val="32"/>
          <w:szCs w:val="40"/>
          <w:lang w:eastAsia="zh-CN"/>
        </w:rPr>
        <w:t>九</w:t>
      </w:r>
      <w:r>
        <w:rPr>
          <w:rFonts w:hint="eastAsia" w:ascii="仿宋_GB2312" w:hAnsi="仿宋_GB2312" w:eastAsia="仿宋_GB2312" w:cs="仿宋_GB2312"/>
          <w:b/>
          <w:bCs/>
          <w:sz w:val="32"/>
          <w:szCs w:val="40"/>
        </w:rPr>
        <w:t>、</w:t>
      </w:r>
      <w:r>
        <w:rPr>
          <w:rFonts w:hint="eastAsia" w:ascii="仿宋_GB2312" w:hAnsi="仿宋_GB2312" w:eastAsia="仿宋_GB2312" w:cs="仿宋_GB2312"/>
          <w:b/>
          <w:bCs/>
          <w:sz w:val="32"/>
          <w:szCs w:val="40"/>
          <w:lang w:eastAsia="zh-CN"/>
        </w:rPr>
        <w:t>材料报送</w:t>
      </w:r>
    </w:p>
    <w:p w14:paraId="610EF767">
      <w:pPr>
        <w:ind w:firstLine="560"/>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b/>
          <w:bCs/>
          <w:sz w:val="28"/>
          <w:szCs w:val="36"/>
          <w:lang w:eastAsia="zh-CN"/>
        </w:rPr>
        <w:t>纸质版材料：</w:t>
      </w:r>
      <w:r>
        <w:rPr>
          <w:rFonts w:hint="eastAsia" w:ascii="仿宋_GB2312" w:hAnsi="仿宋_GB2312" w:eastAsia="仿宋_GB2312" w:cs="仿宋_GB2312"/>
          <w:sz w:val="28"/>
          <w:szCs w:val="36"/>
          <w:lang w:eastAsia="zh-CN"/>
        </w:rPr>
        <w:t>请各单位科研秘书在</w:t>
      </w:r>
      <w:r>
        <w:rPr>
          <w:rFonts w:hint="eastAsia" w:ascii="仿宋_GB2312" w:hAnsi="仿宋_GB2312" w:eastAsia="仿宋_GB2312" w:cs="仿宋_GB2312"/>
          <w:b/>
          <w:bCs/>
          <w:color w:val="FF0000"/>
          <w:sz w:val="28"/>
          <w:szCs w:val="36"/>
          <w:lang w:val="en-US" w:eastAsia="zh-CN"/>
        </w:rPr>
        <w:t>6月22日15点</w:t>
      </w:r>
      <w:r>
        <w:rPr>
          <w:rFonts w:hint="eastAsia" w:ascii="仿宋_GB2312" w:hAnsi="仿宋_GB2312" w:eastAsia="仿宋_GB2312" w:cs="仿宋_GB2312"/>
          <w:sz w:val="28"/>
          <w:szCs w:val="36"/>
          <w:lang w:val="en-US" w:eastAsia="zh-CN"/>
        </w:rPr>
        <w:t>前把</w:t>
      </w:r>
      <w:r>
        <w:rPr>
          <w:rFonts w:hint="eastAsia" w:ascii="仿宋_GB2312" w:hAnsi="仿宋_GB2312" w:eastAsia="仿宋_GB2312" w:cs="仿宋_GB2312"/>
          <w:sz w:val="28"/>
          <w:szCs w:val="36"/>
        </w:rPr>
        <w:t>纸质</w:t>
      </w:r>
      <w:r>
        <w:rPr>
          <w:rFonts w:hint="eastAsia" w:ascii="仿宋_GB2312" w:hAnsi="仿宋_GB2312" w:eastAsia="仿宋_GB2312" w:cs="仿宋_GB2312"/>
          <w:sz w:val="28"/>
          <w:szCs w:val="36"/>
          <w:lang w:eastAsia="zh-CN"/>
        </w:rPr>
        <w:t>版</w:t>
      </w:r>
      <w:r>
        <w:rPr>
          <w:rFonts w:hint="eastAsia" w:ascii="仿宋_GB2312" w:hAnsi="仿宋_GB2312" w:eastAsia="仿宋_GB2312" w:cs="仿宋_GB2312"/>
          <w:sz w:val="28"/>
          <w:szCs w:val="36"/>
        </w:rPr>
        <w:t>《投标书</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rPr>
        <w:t>A3双面印制，中缝装订或胶装，一式6份</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rPr>
        <w:t>3篇与申报选题研究主题相关的代表性成果</w:t>
      </w:r>
      <w:r>
        <w:rPr>
          <w:rFonts w:hint="eastAsia" w:ascii="仿宋_GB2312" w:hAnsi="仿宋_GB2312" w:eastAsia="仿宋_GB2312" w:cs="仿宋_GB2312"/>
          <w:sz w:val="28"/>
          <w:szCs w:val="36"/>
          <w:lang w:eastAsia="zh-CN"/>
        </w:rPr>
        <w:t>，</w:t>
      </w:r>
      <w:r>
        <w:rPr>
          <w:rFonts w:hint="eastAsia" w:ascii="仿宋_GB2312" w:hAnsi="仿宋_GB2312" w:eastAsia="仿宋_GB2312" w:cs="仿宋_GB2312"/>
          <w:sz w:val="28"/>
          <w:szCs w:val="36"/>
          <w:lang w:val="en-US" w:eastAsia="zh-CN"/>
        </w:rPr>
        <w:t>一份盖章签字的《申报汇总表》、《用印申请》、《</w:t>
      </w:r>
      <w:r>
        <w:rPr>
          <w:rFonts w:hint="eastAsia" w:ascii="仿宋_GB2312" w:hAnsi="仿宋_GB2312" w:eastAsia="仿宋_GB2312" w:cs="仿宋_GB2312"/>
          <w:color w:val="auto"/>
          <w:sz w:val="28"/>
          <w:szCs w:val="36"/>
          <w:lang w:val="en-US" w:eastAsia="zh-CN"/>
        </w:rPr>
        <w:t>单位承诺书</w:t>
      </w:r>
      <w:r>
        <w:rPr>
          <w:rFonts w:hint="eastAsia" w:ascii="仿宋_GB2312" w:hAnsi="仿宋_GB2312" w:eastAsia="仿宋_GB2312" w:cs="仿宋_GB2312"/>
          <w:sz w:val="28"/>
          <w:szCs w:val="36"/>
          <w:lang w:val="en-US" w:eastAsia="zh-CN"/>
        </w:rPr>
        <w:t>》</w:t>
      </w:r>
      <w:r>
        <w:rPr>
          <w:rFonts w:hint="eastAsia" w:ascii="仿宋_GB2312" w:hAnsi="仿宋_GB2312" w:eastAsia="仿宋_GB2312" w:cs="仿宋_GB2312"/>
          <w:sz w:val="28"/>
          <w:szCs w:val="36"/>
          <w:lang w:eastAsia="zh-CN"/>
        </w:rPr>
        <w:t>报送至社科处</w:t>
      </w:r>
      <w:r>
        <w:rPr>
          <w:rFonts w:hint="eastAsia" w:ascii="仿宋_GB2312" w:hAnsi="仿宋_GB2312" w:eastAsia="仿宋_GB2312" w:cs="仿宋_GB2312"/>
          <w:sz w:val="28"/>
          <w:szCs w:val="36"/>
          <w:lang w:val="en-US" w:eastAsia="zh-CN"/>
        </w:rPr>
        <w:t>5333。</w:t>
      </w:r>
      <w:r>
        <w:rPr>
          <w:rFonts w:ascii="仿宋_GB2312" w:hAnsi="宋体" w:eastAsia="仿宋_GB2312" w:cs="仿宋_GB2312"/>
          <w:i w:val="0"/>
          <w:iCs w:val="0"/>
          <w:caps w:val="0"/>
          <w:color w:val="000000"/>
          <w:spacing w:val="0"/>
          <w:sz w:val="28"/>
          <w:szCs w:val="28"/>
        </w:rPr>
        <w:t>与申报选题研究主题相关的代表性成果</w:t>
      </w:r>
      <w:r>
        <w:rPr>
          <w:rFonts w:hint="eastAsia" w:ascii="仿宋_GB2312" w:hAnsi="仿宋_GB2312" w:eastAsia="仿宋_GB2312" w:cs="仿宋_GB2312"/>
          <w:sz w:val="28"/>
          <w:szCs w:val="36"/>
        </w:rPr>
        <w:t>如</w:t>
      </w:r>
      <w:r>
        <w:rPr>
          <w:rFonts w:hint="eastAsia" w:ascii="仿宋_GB2312" w:hAnsi="仿宋_GB2312" w:eastAsia="仿宋_GB2312" w:cs="仿宋_GB2312"/>
          <w:sz w:val="28"/>
          <w:szCs w:val="36"/>
          <w:lang w:eastAsia="zh-CN"/>
        </w:rPr>
        <w:t>为论</w:t>
      </w:r>
      <w:r>
        <w:rPr>
          <w:rFonts w:hint="eastAsia" w:ascii="仿宋_GB2312" w:hAnsi="仿宋_GB2312" w:eastAsia="仿宋_GB2312" w:cs="仿宋_GB2312"/>
          <w:sz w:val="28"/>
          <w:szCs w:val="36"/>
        </w:rPr>
        <w:t>文，可以排版在《投标书》中；如果是著作，需要同时</w:t>
      </w:r>
      <w:r>
        <w:rPr>
          <w:rFonts w:hint="eastAsia" w:ascii="仿宋_GB2312" w:hAnsi="仿宋_GB2312" w:eastAsia="仿宋_GB2312" w:cs="仿宋_GB2312"/>
          <w:sz w:val="28"/>
          <w:szCs w:val="36"/>
          <w:lang w:eastAsia="zh-CN"/>
        </w:rPr>
        <w:t>提交</w:t>
      </w:r>
      <w:r>
        <w:rPr>
          <w:rFonts w:hint="eastAsia" w:ascii="仿宋_GB2312" w:hAnsi="仿宋_GB2312" w:eastAsia="仿宋_GB2312" w:cs="仿宋_GB2312"/>
          <w:sz w:val="28"/>
          <w:szCs w:val="36"/>
        </w:rPr>
        <w:t>5本。</w:t>
      </w:r>
    </w:p>
    <w:p w14:paraId="5966D0A7">
      <w:pPr>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b/>
          <w:bCs/>
          <w:sz w:val="28"/>
          <w:szCs w:val="36"/>
        </w:rPr>
        <w:t xml:space="preserve">    </w:t>
      </w:r>
      <w:r>
        <w:rPr>
          <w:rFonts w:hint="eastAsia" w:ascii="仿宋_GB2312" w:hAnsi="仿宋_GB2312" w:eastAsia="仿宋_GB2312" w:cs="仿宋_GB2312"/>
          <w:b/>
          <w:bCs/>
          <w:sz w:val="28"/>
          <w:szCs w:val="36"/>
          <w:lang w:eastAsia="zh-CN"/>
        </w:rPr>
        <w:t>电子版材料：</w:t>
      </w:r>
      <w:r>
        <w:rPr>
          <w:rFonts w:hint="eastAsia" w:ascii="仿宋_GB2312" w:hAnsi="仿宋_GB2312" w:eastAsia="仿宋_GB2312" w:cs="仿宋_GB2312"/>
          <w:sz w:val="28"/>
          <w:szCs w:val="36"/>
          <w:lang w:eastAsia="zh-CN"/>
        </w:rPr>
        <w:t>请各单位科研秘书在</w:t>
      </w:r>
      <w:r>
        <w:rPr>
          <w:rFonts w:hint="eastAsia" w:ascii="仿宋_GB2312" w:hAnsi="仿宋_GB2312" w:eastAsia="仿宋_GB2312" w:cs="仿宋_GB2312"/>
          <w:b/>
          <w:bCs/>
          <w:color w:val="FF0000"/>
          <w:sz w:val="28"/>
          <w:szCs w:val="36"/>
          <w:lang w:val="en-US" w:eastAsia="zh-CN"/>
        </w:rPr>
        <w:t>6月22日15</w:t>
      </w:r>
      <w:bookmarkStart w:id="0" w:name="_GoBack"/>
      <w:bookmarkEnd w:id="0"/>
      <w:r>
        <w:rPr>
          <w:rFonts w:hint="eastAsia" w:ascii="仿宋_GB2312" w:hAnsi="仿宋_GB2312" w:eastAsia="仿宋_GB2312" w:cs="仿宋_GB2312"/>
          <w:b/>
          <w:bCs/>
          <w:color w:val="FF0000"/>
          <w:sz w:val="28"/>
          <w:szCs w:val="36"/>
          <w:lang w:val="en-US" w:eastAsia="zh-CN"/>
        </w:rPr>
        <w:t>点</w:t>
      </w:r>
      <w:r>
        <w:rPr>
          <w:rFonts w:hint="eastAsia" w:ascii="仿宋_GB2312" w:hAnsi="仿宋_GB2312" w:eastAsia="仿宋_GB2312" w:cs="仿宋_GB2312"/>
          <w:sz w:val="28"/>
          <w:szCs w:val="36"/>
          <w:lang w:val="en-US" w:eastAsia="zh-CN"/>
        </w:rPr>
        <w:t>前将《投标书》、《申报汇总表》EXCEL版、签字盖章的《用印申请》和《</w:t>
      </w:r>
      <w:r>
        <w:rPr>
          <w:rFonts w:hint="eastAsia" w:ascii="仿宋_GB2312" w:hAnsi="仿宋_GB2312" w:eastAsia="仿宋_GB2312" w:cs="仿宋_GB2312"/>
          <w:color w:val="auto"/>
          <w:sz w:val="28"/>
          <w:szCs w:val="36"/>
          <w:lang w:val="en-US" w:eastAsia="zh-CN"/>
        </w:rPr>
        <w:t>单位承诺书</w:t>
      </w:r>
      <w:r>
        <w:rPr>
          <w:rFonts w:hint="eastAsia" w:ascii="仿宋_GB2312" w:hAnsi="仿宋_GB2312" w:eastAsia="仿宋_GB2312" w:cs="仿宋_GB2312"/>
          <w:sz w:val="28"/>
          <w:szCs w:val="36"/>
          <w:lang w:val="en-US" w:eastAsia="zh-CN"/>
        </w:rPr>
        <w:t>》PDF版、研究主题相关的代表性成果打包发送至社科处杨斌OA。</w:t>
      </w:r>
    </w:p>
    <w:p w14:paraId="732393AD">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w:t>
      </w:r>
    </w:p>
    <w:p w14:paraId="2CE73739">
      <w:pPr>
        <w:jc w:val="left"/>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联系人：杨斌 88122930</w:t>
      </w:r>
    </w:p>
    <w:p w14:paraId="7BB817C5">
      <w:pPr>
        <w:jc w:val="right"/>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 xml:space="preserve">                                                                              </w:t>
      </w:r>
    </w:p>
    <w:p w14:paraId="0457A6E0">
      <w:pPr>
        <w:ind w:firstLine="6720" w:firstLineChars="2400"/>
        <w:jc w:val="left"/>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社科处</w:t>
      </w:r>
    </w:p>
    <w:p w14:paraId="1D6F100A">
      <w:pPr>
        <w:jc w:val="right"/>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202</w:t>
      </w:r>
      <w:r>
        <w:rPr>
          <w:rFonts w:hint="eastAsia" w:ascii="仿宋_GB2312" w:hAnsi="仿宋_GB2312" w:eastAsia="仿宋_GB2312" w:cs="仿宋_GB2312"/>
          <w:sz w:val="28"/>
          <w:szCs w:val="36"/>
          <w:lang w:val="en-US" w:eastAsia="zh-CN"/>
        </w:rPr>
        <w:t>6</w:t>
      </w:r>
      <w:r>
        <w:rPr>
          <w:rFonts w:hint="eastAsia" w:ascii="仿宋_GB2312" w:hAnsi="仿宋_GB2312" w:eastAsia="仿宋_GB2312" w:cs="仿宋_GB2312"/>
          <w:sz w:val="28"/>
          <w:szCs w:val="36"/>
        </w:rPr>
        <w:t>年</w:t>
      </w:r>
      <w:r>
        <w:rPr>
          <w:rFonts w:hint="eastAsia" w:ascii="仿宋_GB2312" w:hAnsi="仿宋_GB2312" w:eastAsia="仿宋_GB2312" w:cs="仿宋_GB2312"/>
          <w:sz w:val="28"/>
          <w:szCs w:val="36"/>
          <w:lang w:val="en-US" w:eastAsia="zh-CN"/>
        </w:rPr>
        <w:t>6</w:t>
      </w:r>
      <w:r>
        <w:rPr>
          <w:rFonts w:hint="eastAsia" w:ascii="仿宋_GB2312" w:hAnsi="仿宋_GB2312" w:eastAsia="仿宋_GB2312" w:cs="仿宋_GB2312"/>
          <w:sz w:val="28"/>
          <w:szCs w:val="36"/>
        </w:rPr>
        <w:t>月</w:t>
      </w:r>
      <w:r>
        <w:rPr>
          <w:rFonts w:hint="eastAsia" w:ascii="仿宋_GB2312" w:hAnsi="仿宋_GB2312" w:eastAsia="仿宋_GB2312" w:cs="仿宋_GB2312"/>
          <w:sz w:val="28"/>
          <w:szCs w:val="36"/>
          <w:lang w:val="en-US" w:eastAsia="zh-CN"/>
        </w:rPr>
        <w:t>4</w:t>
      </w:r>
      <w:r>
        <w:rPr>
          <w:rFonts w:hint="eastAsia" w:ascii="仿宋_GB2312" w:hAnsi="仿宋_GB2312" w:eastAsia="仿宋_GB2312" w:cs="仿宋_GB2312"/>
          <w:sz w:val="28"/>
          <w:szCs w:val="36"/>
        </w:rPr>
        <w:t>日</w:t>
      </w:r>
    </w:p>
    <w:p w14:paraId="54A16BD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xml:space="preserve"> </w:t>
      </w:r>
    </w:p>
    <w:p w14:paraId="7522182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附件</w:t>
      </w:r>
    </w:p>
    <w:p w14:paraId="659B255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w:t>
      </w:r>
      <w:r>
        <w:rPr>
          <w:rFonts w:hint="eastAsia" w:ascii="仿宋_GB2312" w:hAnsi="仿宋_GB2312" w:eastAsia="仿宋_GB2312" w:cs="仿宋_GB2312"/>
          <w:sz w:val="28"/>
          <w:szCs w:val="36"/>
          <w:lang w:val="en-US" w:eastAsia="zh-CN"/>
        </w:rPr>
        <w:t>.</w:t>
      </w:r>
      <w:r>
        <w:rPr>
          <w:rFonts w:hint="eastAsia" w:ascii="仿宋_GB2312" w:hAnsi="仿宋_GB2312" w:eastAsia="仿宋_GB2312" w:cs="仿宋_GB2312"/>
          <w:sz w:val="28"/>
          <w:szCs w:val="36"/>
        </w:rPr>
        <w:t xml:space="preserve">2026年国家社会科学基金教育学重大项目选题指南 </w:t>
      </w:r>
    </w:p>
    <w:p w14:paraId="7CECF58A">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w:t>
      </w:r>
      <w:r>
        <w:rPr>
          <w:rFonts w:hint="eastAsia" w:ascii="仿宋_GB2312" w:hAnsi="仿宋_GB2312" w:eastAsia="仿宋_GB2312" w:cs="仿宋_GB2312"/>
          <w:sz w:val="28"/>
          <w:szCs w:val="36"/>
          <w:lang w:val="en-US" w:eastAsia="zh-CN"/>
        </w:rPr>
        <w:t>.</w:t>
      </w:r>
      <w:r>
        <w:rPr>
          <w:rFonts w:hint="eastAsia" w:ascii="仿宋_GB2312" w:hAnsi="仿宋_GB2312" w:eastAsia="仿宋_GB2312" w:cs="仿宋_GB2312"/>
          <w:sz w:val="28"/>
          <w:szCs w:val="36"/>
        </w:rPr>
        <w:t>202</w:t>
      </w:r>
      <w:r>
        <w:rPr>
          <w:rFonts w:hint="eastAsia" w:ascii="仿宋_GB2312" w:hAnsi="仿宋_GB2312" w:eastAsia="仿宋_GB2312" w:cs="仿宋_GB2312"/>
          <w:sz w:val="28"/>
          <w:szCs w:val="36"/>
          <w:lang w:val="en-US" w:eastAsia="zh-CN"/>
        </w:rPr>
        <w:t>6</w:t>
      </w:r>
      <w:r>
        <w:rPr>
          <w:rFonts w:hint="eastAsia" w:ascii="仿宋_GB2312" w:hAnsi="仿宋_GB2312" w:eastAsia="仿宋_GB2312" w:cs="仿宋_GB2312"/>
          <w:sz w:val="28"/>
          <w:szCs w:val="36"/>
        </w:rPr>
        <w:t xml:space="preserve">年国家社科基金教育学重大招标项目投标书 </w:t>
      </w:r>
    </w:p>
    <w:p w14:paraId="56DDB8C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w:t>
      </w:r>
      <w:r>
        <w:rPr>
          <w:rFonts w:hint="eastAsia" w:ascii="仿宋_GB2312" w:hAnsi="仿宋_GB2312" w:eastAsia="仿宋_GB2312" w:cs="仿宋_GB2312"/>
          <w:sz w:val="28"/>
          <w:szCs w:val="36"/>
          <w:lang w:val="en-US" w:eastAsia="zh-CN"/>
        </w:rPr>
        <w:t>.</w:t>
      </w:r>
      <w:r>
        <w:rPr>
          <w:rFonts w:hint="eastAsia" w:ascii="仿宋_GB2312" w:hAnsi="仿宋_GB2312" w:eastAsia="仿宋_GB2312" w:cs="仿宋_GB2312"/>
          <w:sz w:val="28"/>
          <w:szCs w:val="36"/>
        </w:rPr>
        <w:t>202</w:t>
      </w:r>
      <w:r>
        <w:rPr>
          <w:rFonts w:hint="eastAsia" w:ascii="仿宋_GB2312" w:hAnsi="仿宋_GB2312" w:eastAsia="仿宋_GB2312" w:cs="仿宋_GB2312"/>
          <w:sz w:val="28"/>
          <w:szCs w:val="36"/>
          <w:lang w:val="en-US" w:eastAsia="zh-CN"/>
        </w:rPr>
        <w:t>6</w:t>
      </w:r>
      <w:r>
        <w:rPr>
          <w:rFonts w:hint="eastAsia" w:ascii="仿宋_GB2312" w:hAnsi="仿宋_GB2312" w:eastAsia="仿宋_GB2312" w:cs="仿宋_GB2312"/>
          <w:sz w:val="28"/>
          <w:szCs w:val="36"/>
        </w:rPr>
        <w:t>年度全国教育科学规划项目申报常见问题答疑</w:t>
      </w:r>
    </w:p>
    <w:p w14:paraId="62772785">
      <w:pPr>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4.国家社会科学基金项目资金管理办法</w:t>
      </w:r>
    </w:p>
    <w:p w14:paraId="28456285">
      <w:pPr>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5.江西师范大学2026年度国家社科基金教育学重大招标项目申报汇总表</w:t>
      </w:r>
    </w:p>
    <w:p w14:paraId="17D5E9BE">
      <w:pPr>
        <w:rPr>
          <w:rFonts w:hint="eastAsia" w:ascii="仿宋_GB2312" w:hAnsi="仿宋_GB2312" w:eastAsia="仿宋_GB2312" w:cs="仿宋_GB2312"/>
          <w:color w:val="auto"/>
          <w:sz w:val="28"/>
          <w:szCs w:val="36"/>
          <w:lang w:val="en-US" w:eastAsia="zh-CN"/>
        </w:rPr>
      </w:pPr>
      <w:r>
        <w:rPr>
          <w:rFonts w:hint="eastAsia" w:ascii="仿宋_GB2312" w:hAnsi="仿宋_GB2312" w:eastAsia="仿宋_GB2312" w:cs="仿宋_GB2312"/>
          <w:color w:val="auto"/>
          <w:sz w:val="28"/>
          <w:szCs w:val="36"/>
          <w:lang w:val="en-US" w:eastAsia="zh-CN"/>
        </w:rPr>
        <w:t>6.人文社科类研究项目申报书学术诚信审查承诺暨用印申请</w:t>
      </w:r>
    </w:p>
    <w:p w14:paraId="1EC18B84">
      <w:pPr>
        <w:rPr>
          <w:rFonts w:hint="default" w:ascii="仿宋_GB2312" w:hAnsi="仿宋_GB2312" w:eastAsia="仿宋_GB2312" w:cs="仿宋_GB2312"/>
          <w:color w:val="auto"/>
          <w:sz w:val="28"/>
          <w:szCs w:val="36"/>
          <w:lang w:val="en-US" w:eastAsia="zh-CN"/>
        </w:rPr>
      </w:pPr>
      <w:r>
        <w:rPr>
          <w:rFonts w:hint="eastAsia" w:ascii="仿宋_GB2312" w:hAnsi="仿宋_GB2312" w:eastAsia="仿宋_GB2312" w:cs="仿宋_GB2312"/>
          <w:color w:val="auto"/>
          <w:sz w:val="28"/>
          <w:szCs w:val="36"/>
          <w:lang w:val="en-US" w:eastAsia="zh-CN"/>
        </w:rPr>
        <w:t>7.2026年国家社科基金教育学重大项目申请人资格审查单位承诺书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4OWMzZDM5ZjlkZWQ1MTA5YTQ4YTg0ZTBjNzk2Y2QifQ=="/>
  </w:docVars>
  <w:rsids>
    <w:rsidRoot w:val="00000000"/>
    <w:rsid w:val="038D041D"/>
    <w:rsid w:val="08370430"/>
    <w:rsid w:val="163C180D"/>
    <w:rsid w:val="1FEA5A5B"/>
    <w:rsid w:val="226824EA"/>
    <w:rsid w:val="2458636E"/>
    <w:rsid w:val="25F00A62"/>
    <w:rsid w:val="27DF186D"/>
    <w:rsid w:val="2A4D2662"/>
    <w:rsid w:val="2F2250C3"/>
    <w:rsid w:val="34F65339"/>
    <w:rsid w:val="38937566"/>
    <w:rsid w:val="4ABC1D3E"/>
    <w:rsid w:val="504053FF"/>
    <w:rsid w:val="564177BF"/>
    <w:rsid w:val="56B51244"/>
    <w:rsid w:val="5BD76CE2"/>
    <w:rsid w:val="5E457D25"/>
    <w:rsid w:val="63DF6526"/>
    <w:rsid w:val="6A74686D"/>
    <w:rsid w:val="6D237483"/>
    <w:rsid w:val="72976D15"/>
    <w:rsid w:val="74074FCE"/>
    <w:rsid w:val="75077557"/>
    <w:rsid w:val="7E99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5">
    <w:name w:val="Strong"/>
    <w:basedOn w:val="4"/>
    <w:autoRedefine/>
    <w:qFormat/>
    <w:uiPriority w:val="0"/>
    <w:rPr>
      <w:b/>
    </w:rPr>
  </w:style>
  <w:style w:type="character" w:styleId="6">
    <w:name w:val="Hyperlink"/>
    <w:basedOn w:val="4"/>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2787</Words>
  <Characters>2896</Characters>
  <Lines>0</Lines>
  <Paragraphs>0</Paragraphs>
  <TotalTime>2</TotalTime>
  <ScaleCrop>false</ScaleCrop>
  <LinksUpToDate>false</LinksUpToDate>
  <CharactersWithSpaces>3073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dc:creator>
  <cp:lastModifiedBy>杨斌</cp:lastModifiedBy>
  <cp:lastPrinted>2024-05-07T01:38:00Z</cp:lastPrinted>
  <dcterms:modified xsi:type="dcterms:W3CDTF">2026-06-05T07:25:20Z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42675D9296A3436F897B4C642C13F47F_13</vt:lpwstr>
  </property>
  <property fmtid="{D5CDD505-2E9C-101B-9397-08002B2CF9AE}" pid="4" name="KSOTemplateDocerSaveRecord">
    <vt:lpwstr>eyJoZGlkIjoiZTVmNDRiZmJiNmUxMTZmYjZkODAyOTk0YTc3NGZiYWMiLCJ1c2VySWQiOiIxNjU5NTY4MTEwIn0=</vt:lpwstr>
  </property>
</Properties>
</file>