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F1C4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caps w:val="0"/>
          <w:color w:val="000000"/>
          <w:spacing w:val="0"/>
          <w:sz w:val="44"/>
          <w:szCs w:val="44"/>
        </w:rPr>
      </w:pPr>
      <w:r>
        <w:rPr>
          <w:rStyle w:val="5"/>
          <w:rFonts w:hint="eastAsia" w:ascii="华文中宋" w:hAnsi="华文中宋" w:eastAsia="华文中宋" w:cs="华文中宋"/>
          <w:b/>
          <w:bCs w:val="0"/>
          <w:caps w:val="0"/>
          <w:color w:val="000000"/>
          <w:spacing w:val="0"/>
          <w:sz w:val="44"/>
          <w:szCs w:val="44"/>
          <w:shd w:val="clear" w:fill="FFFFFF"/>
        </w:rPr>
        <w:t>关于组织申报202</w:t>
      </w:r>
      <w:r>
        <w:rPr>
          <w:rStyle w:val="5"/>
          <w:rFonts w:hint="eastAsia" w:ascii="华文中宋" w:hAnsi="华文中宋" w:eastAsia="华文中宋" w:cs="华文中宋"/>
          <w:b/>
          <w:b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5</w:t>
      </w:r>
      <w:r>
        <w:rPr>
          <w:rStyle w:val="5"/>
          <w:rFonts w:hint="eastAsia" w:ascii="华文中宋" w:hAnsi="华文中宋" w:eastAsia="华文中宋" w:cs="华文中宋"/>
          <w:b/>
          <w:bCs w:val="0"/>
          <w:caps w:val="0"/>
          <w:color w:val="000000"/>
          <w:spacing w:val="0"/>
          <w:sz w:val="44"/>
          <w:szCs w:val="44"/>
          <w:shd w:val="clear" w:fill="FFFFFF"/>
        </w:rPr>
        <w:t>年度国家社会科学基金重大招标项目的通知</w:t>
      </w:r>
    </w:p>
    <w:p w14:paraId="221753A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0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各有关单位：</w:t>
      </w:r>
    </w:p>
    <w:p w14:paraId="5C294E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5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年度国家社会科学基金重大项目招标工作已经开始。现将全国社科规划办《202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年度国家社会科学基金重大项目招标公告》（以下简称《招标公告》）转发给你们。希望各单位认真按照《招标公告》要求，做好今年项目投标的组织工作。</w:t>
      </w:r>
    </w:p>
    <w:p w14:paraId="401864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5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国家社科基金重大项目实行网络申报和评审，我校网络申报于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7月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  <w:lang w:val="en-US" w:eastAsia="zh-CN"/>
        </w:rPr>
        <w:t>23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日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截止，逾期不再受理申报。从即日起投标人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可以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先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登录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“国家社科基金科研创新服务管理平台”以实名信息提交注册申请，待社科处审核后即可登录系统，并按规定要求填写申报信息。有关申报系统及技术问题请咨询400-800-1636，如之前已经注册则直接登录即可。</w:t>
      </w:r>
    </w:p>
    <w:p w14:paraId="176B9C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5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为了将此次国家社科基金重大招标项目工作做好，请有意申报该类项目的负责</w:t>
      </w:r>
      <w:bookmarkStart w:id="0" w:name="_GoBack"/>
      <w:bookmarkEnd w:id="0"/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人在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  <w:lang w:val="en-US" w:eastAsia="zh-CN"/>
        </w:rPr>
        <w:t>6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月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  <w:lang w:val="en-US" w:eastAsia="zh-CN"/>
        </w:rPr>
        <w:t>5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日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前将拟申报的选题通过OA发送至黄鹤邮箱，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  <w:lang w:val="en-US" w:eastAsia="zh-CN"/>
        </w:rPr>
        <w:t>7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月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  <w:lang w:val="en-US" w:eastAsia="zh-CN"/>
        </w:rPr>
        <w:t>1</w:t>
      </w:r>
      <w:r>
        <w:rPr>
          <w:rStyle w:val="5"/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u w:val="single"/>
          <w:shd w:val="clear" w:fill="FFFFFF"/>
        </w:rPr>
        <w:t>日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前将申报书纸质稿一份报社科处行盖章程序，以便学校做好相关申报服务工作。</w:t>
      </w:r>
    </w:p>
    <w:p w14:paraId="48FE2AE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0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联系人：黄鹤       联系电话：88120135。  </w:t>
      </w:r>
    </w:p>
    <w:p w14:paraId="6ABB5CD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0"/>
        <w:textAlignment w:val="auto"/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                                   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社科处</w:t>
      </w:r>
    </w:p>
    <w:p w14:paraId="2065C41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0"/>
        <w:textAlignment w:val="auto"/>
      </w:pP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                               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 xml:space="preserve">  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aps w:val="0"/>
          <w:color w:val="000000"/>
          <w:spacing w:val="0"/>
          <w:sz w:val="32"/>
          <w:szCs w:val="32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AC262C9C-A29B-4543-B242-D76E1A6132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0D0006-F27F-4357-9CB0-2994427CEB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60711"/>
    <w:rsid w:val="12977A14"/>
    <w:rsid w:val="1F9E6349"/>
    <w:rsid w:val="20AC1AA6"/>
    <w:rsid w:val="4B1D7BA0"/>
    <w:rsid w:val="736D3BB1"/>
    <w:rsid w:val="784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431</Characters>
  <Lines>0</Lines>
  <Paragraphs>0</Paragraphs>
  <TotalTime>3</TotalTime>
  <ScaleCrop>false</ScaleCrop>
  <LinksUpToDate>false</LinksUpToDate>
  <CharactersWithSpaces>539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2025-05-27T01:57:00Z</dcterms:created>
  <dc:creator>黄鹤</dc:creator>
  <cp:lastModifiedBy>黄鹤</cp:lastModifiedBy>
  <dcterms:modified xsi:type="dcterms:W3CDTF">2025-05-27T04:00:06Z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31785B5B32944682B8AFBFAAFB4D37B2_11</vt:lpwstr>
  </property>
  <property fmtid="{D5CDD505-2E9C-101B-9397-08002B2CF9AE}" pid="4" name="KSOTemplateDocerSaveRecord">
    <vt:lpwstr>eyJoZGlkIjoiODY1YWJmODZkMDYzZTkxNWI4YjYyMmI0MTYyNzI1NWEiLCJ1c2VySWQiOiI0MTY2NzczNzEifQ==</vt:lpwstr>
  </property>
</Properties>
</file>