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widowControl w:val="0"/>
        <w:shd w:val="clear" w:color="auto" w:fill="auto"/>
        <w:bidi w:val="0"/>
        <w:spacing w:before="0" w:after="0" w:line="595" w:lineRule="exact"/>
        <w:ind w:left="0" w:leftChars="0" w:right="0" w:firstLine="0" w:firstLineChars="0"/>
        <w:jc w:val="center"/>
        <w:rPr>
          <w:rFonts w:hint="eastAsia" w:ascii="华文中宋" w:hAnsi="华文中宋" w:eastAsia="华文中宋" w:cs="华文中宋"/>
          <w:b/>
          <w:bCs/>
          <w:i w:val="0"/>
          <w:iCs w:val="0"/>
          <w:caps w:val="0"/>
          <w:color w:val="000000"/>
          <w:spacing w:val="0"/>
          <w:sz w:val="44"/>
          <w:szCs w:val="44"/>
          <w:shd w:val="clear" w:fill="FFFFFF"/>
        </w:rPr>
      </w:pPr>
      <w:r>
        <w:rPr>
          <w:rFonts w:hint="eastAsia" w:ascii="华文中宋" w:hAnsi="华文中宋" w:eastAsia="华文中宋" w:cs="华文中宋"/>
          <w:b/>
          <w:bCs/>
          <w:i w:val="0"/>
          <w:iCs w:val="0"/>
          <w:caps w:val="0"/>
          <w:color w:val="000000"/>
          <w:spacing w:val="0"/>
          <w:sz w:val="44"/>
          <w:szCs w:val="44"/>
          <w:shd w:val="clear" w:fill="FFFFFF"/>
          <w:lang w:eastAsia="zh-CN"/>
        </w:rPr>
        <w:t>省委办公厅</w:t>
      </w:r>
      <w:r>
        <w:rPr>
          <w:rFonts w:hint="eastAsia" w:ascii="华文中宋" w:hAnsi="华文中宋" w:eastAsia="华文中宋" w:cs="华文中宋"/>
          <w:b/>
          <w:bCs/>
          <w:i w:val="0"/>
          <w:iCs w:val="0"/>
          <w:caps w:val="0"/>
          <w:color w:val="000000"/>
          <w:spacing w:val="0"/>
          <w:sz w:val="44"/>
          <w:szCs w:val="44"/>
          <w:shd w:val="clear" w:fill="FFFFFF"/>
        </w:rPr>
        <w:t>关于推荐信息决策咨询专家的</w:t>
      </w:r>
    </w:p>
    <w:p>
      <w:pPr>
        <w:pStyle w:val="11"/>
        <w:keepNext w:val="0"/>
        <w:keepLines w:val="0"/>
        <w:widowControl w:val="0"/>
        <w:shd w:val="clear" w:color="auto" w:fill="auto"/>
        <w:bidi w:val="0"/>
        <w:spacing w:before="0" w:after="0" w:line="595" w:lineRule="exact"/>
        <w:ind w:left="0" w:leftChars="0" w:right="0" w:firstLine="0" w:firstLineChars="0"/>
        <w:jc w:val="center"/>
        <w:rPr>
          <w:rFonts w:hint="eastAsia" w:ascii="华文中宋" w:hAnsi="华文中宋" w:eastAsia="华文中宋" w:cs="华文中宋"/>
          <w:b/>
          <w:bCs/>
          <w:color w:val="000000"/>
          <w:spacing w:val="0"/>
          <w:w w:val="100"/>
          <w:position w:val="0"/>
          <w:sz w:val="44"/>
          <w:szCs w:val="44"/>
          <w:lang w:val="en-US" w:eastAsia="zh-CN"/>
        </w:rPr>
      </w:pPr>
      <w:r>
        <w:rPr>
          <w:rFonts w:hint="eastAsia" w:ascii="华文中宋" w:hAnsi="华文中宋" w:eastAsia="华文中宋" w:cs="华文中宋"/>
          <w:b/>
          <w:bCs/>
          <w:i w:val="0"/>
          <w:iCs w:val="0"/>
          <w:caps w:val="0"/>
          <w:color w:val="000000"/>
          <w:spacing w:val="0"/>
          <w:sz w:val="44"/>
          <w:szCs w:val="44"/>
          <w:shd w:val="clear" w:fill="FFFFFF"/>
        </w:rPr>
        <w:t>通知</w:t>
      </w:r>
    </w:p>
    <w:p>
      <w:pPr>
        <w:pStyle w:val="11"/>
        <w:keepNext w:val="0"/>
        <w:keepLines w:val="0"/>
        <w:widowControl w:val="0"/>
        <w:shd w:val="clear" w:color="auto" w:fill="auto"/>
        <w:bidi w:val="0"/>
        <w:spacing w:before="0" w:after="0" w:line="595" w:lineRule="exact"/>
        <w:ind w:left="0" w:leftChars="0" w:right="0" w:firstLine="0" w:firstLineChars="0"/>
        <w:jc w:val="both"/>
        <w:rPr>
          <w:rFonts w:hint="eastAsia"/>
          <w:color w:val="000000"/>
          <w:spacing w:val="0"/>
          <w:w w:val="100"/>
          <w:position w:val="0"/>
          <w:lang w:val="en-US" w:eastAsia="zh-CN"/>
        </w:rPr>
      </w:pPr>
    </w:p>
    <w:p>
      <w:pPr>
        <w:pStyle w:val="11"/>
        <w:keepNext w:val="0"/>
        <w:keepLines w:val="0"/>
        <w:widowControl w:val="0"/>
        <w:shd w:val="clear" w:color="auto" w:fill="auto"/>
        <w:bidi w:val="0"/>
        <w:spacing w:before="0" w:after="0" w:line="595" w:lineRule="exact"/>
        <w:ind w:left="0" w:leftChars="0" w:right="0" w:firstLine="0" w:firstLineChars="0"/>
        <w:jc w:val="left"/>
        <w:rPr>
          <w:rFonts w:hint="eastAsia" w:ascii="仿宋" w:hAnsi="仿宋" w:eastAsia="仿宋" w:cs="仿宋"/>
          <w:color w:val="000000"/>
          <w:spacing w:val="0"/>
          <w:w w:val="100"/>
          <w:position w:val="0"/>
          <w:sz w:val="30"/>
          <w:szCs w:val="30"/>
          <w:lang w:val="en-US" w:eastAsia="zh-CN"/>
        </w:rPr>
      </w:pPr>
      <w:r>
        <w:rPr>
          <w:rFonts w:hint="eastAsia" w:ascii="仿宋" w:hAnsi="仿宋" w:eastAsia="仿宋" w:cs="仿宋"/>
          <w:color w:val="000000"/>
          <w:spacing w:val="0"/>
          <w:w w:val="100"/>
          <w:position w:val="0"/>
          <w:sz w:val="30"/>
          <w:szCs w:val="30"/>
          <w:lang w:val="en-US" w:eastAsia="zh-CN"/>
        </w:rPr>
        <w:t>各有关单位：</w:t>
      </w:r>
    </w:p>
    <w:p>
      <w:pPr>
        <w:pStyle w:val="11"/>
        <w:keepNext w:val="0"/>
        <w:keepLines w:val="0"/>
        <w:widowControl w:val="0"/>
        <w:shd w:val="clear" w:color="auto" w:fill="auto"/>
        <w:bidi w:val="0"/>
        <w:spacing w:before="0" w:after="0" w:line="595" w:lineRule="exact"/>
        <w:ind w:left="0" w:right="0" w:firstLine="600"/>
        <w:jc w:val="left"/>
        <w:rPr>
          <w:rFonts w:hint="eastAsia" w:ascii="仿宋" w:hAnsi="仿宋" w:eastAsia="仿宋" w:cs="仿宋"/>
          <w:sz w:val="30"/>
          <w:szCs w:val="30"/>
        </w:rPr>
      </w:pPr>
      <w:r>
        <w:rPr>
          <w:rFonts w:hint="eastAsia" w:ascii="仿宋" w:hAnsi="仿宋" w:eastAsia="仿宋" w:cs="仿宋"/>
          <w:color w:val="000000"/>
          <w:spacing w:val="0"/>
          <w:w w:val="100"/>
          <w:position w:val="0"/>
          <w:sz w:val="30"/>
          <w:szCs w:val="30"/>
        </w:rPr>
        <w:t>为深入贯彻习近平总书记关于</w:t>
      </w:r>
      <w:r>
        <w:rPr>
          <w:rFonts w:hint="eastAsia" w:ascii="仿宋" w:hAnsi="仿宋" w:eastAsia="仿宋" w:cs="仿宋"/>
          <w:color w:val="000000"/>
          <w:spacing w:val="0"/>
          <w:w w:val="100"/>
          <w:position w:val="0"/>
          <w:sz w:val="30"/>
          <w:szCs w:val="30"/>
          <w:lang w:val="zh-CN" w:eastAsia="zh-CN" w:bidi="zh-CN"/>
        </w:rPr>
        <w:t>“把</w:t>
      </w:r>
      <w:r>
        <w:rPr>
          <w:rFonts w:hint="eastAsia" w:ascii="仿宋" w:hAnsi="仿宋" w:eastAsia="仿宋" w:cs="仿宋"/>
          <w:color w:val="000000"/>
          <w:spacing w:val="0"/>
          <w:w w:val="100"/>
          <w:position w:val="0"/>
          <w:sz w:val="30"/>
          <w:szCs w:val="30"/>
        </w:rPr>
        <w:t>党政部门政策研究同智库对策研究紧密结合起来”的重要指示精神，推动省内专家学者将更多应用型研究成果转化为服务党委决策的咨政信息，持续发挥好信息参谋辅政作用，拟从全省高等院校及相关科研机构选聘一 批专家学者，调整充实省委办公厅信息决策咨询专家库。现就做好信息决策咨询专家推荐工作有关事项通知如下。</w:t>
      </w:r>
    </w:p>
    <w:p>
      <w:pPr>
        <w:pStyle w:val="11"/>
        <w:keepNext w:val="0"/>
        <w:keepLines w:val="0"/>
        <w:widowControl w:val="0"/>
        <w:shd w:val="clear" w:color="auto" w:fill="auto"/>
        <w:bidi w:val="0"/>
        <w:spacing w:before="0" w:after="0" w:line="595" w:lineRule="exact"/>
        <w:ind w:left="0" w:right="0" w:firstLine="600"/>
        <w:jc w:val="left"/>
        <w:rPr>
          <w:rFonts w:hint="eastAsia" w:ascii="仿宋" w:hAnsi="仿宋" w:eastAsia="仿宋" w:cs="仿宋"/>
          <w:sz w:val="30"/>
          <w:szCs w:val="30"/>
        </w:rPr>
      </w:pPr>
      <w:bookmarkStart w:id="0" w:name="bookmark3"/>
      <w:r>
        <w:rPr>
          <w:rFonts w:hint="eastAsia" w:ascii="仿宋" w:hAnsi="仿宋" w:eastAsia="仿宋" w:cs="仿宋"/>
          <w:color w:val="000000"/>
          <w:spacing w:val="0"/>
          <w:w w:val="100"/>
          <w:position w:val="0"/>
          <w:sz w:val="30"/>
          <w:szCs w:val="30"/>
        </w:rPr>
        <w:t>一</w:t>
      </w:r>
      <w:bookmarkEnd w:id="0"/>
      <w:r>
        <w:rPr>
          <w:rFonts w:hint="eastAsia" w:ascii="仿宋" w:hAnsi="仿宋" w:eastAsia="仿宋" w:cs="仿宋"/>
          <w:color w:val="000000"/>
          <w:spacing w:val="0"/>
          <w:w w:val="100"/>
          <w:position w:val="0"/>
          <w:sz w:val="30"/>
          <w:szCs w:val="30"/>
        </w:rPr>
        <w:t>、总体要求</w:t>
      </w:r>
    </w:p>
    <w:p>
      <w:pPr>
        <w:pStyle w:val="11"/>
        <w:keepNext w:val="0"/>
        <w:keepLines w:val="0"/>
        <w:widowControl w:val="0"/>
        <w:shd w:val="clear" w:color="auto" w:fill="auto"/>
        <w:bidi w:val="0"/>
        <w:spacing w:before="0" w:after="0" w:line="595" w:lineRule="exact"/>
        <w:ind w:left="0" w:right="0" w:firstLine="600"/>
        <w:jc w:val="left"/>
        <w:rPr>
          <w:rFonts w:hint="eastAsia" w:ascii="仿宋" w:hAnsi="仿宋" w:eastAsia="仿宋" w:cs="仿宋"/>
          <w:sz w:val="30"/>
          <w:szCs w:val="30"/>
        </w:rPr>
      </w:pPr>
      <w:r>
        <w:rPr>
          <w:rFonts w:hint="eastAsia" w:ascii="仿宋" w:hAnsi="仿宋" w:eastAsia="仿宋" w:cs="仿宋"/>
          <w:color w:val="000000"/>
          <w:spacing w:val="0"/>
          <w:w w:val="100"/>
          <w:position w:val="0"/>
          <w:sz w:val="30"/>
          <w:szCs w:val="30"/>
        </w:rPr>
        <w:t>进一步发挥党委信息主渠道作用，着力把省委办公厅信息决策咨询专家库建设成为专家学者与党委决策之间的</w:t>
      </w:r>
      <w:r>
        <w:rPr>
          <w:rFonts w:hint="eastAsia" w:ascii="仿宋" w:hAnsi="仿宋" w:eastAsia="仿宋" w:cs="仿宋"/>
          <w:color w:val="000000"/>
          <w:spacing w:val="0"/>
          <w:w w:val="100"/>
          <w:position w:val="0"/>
          <w:sz w:val="30"/>
          <w:szCs w:val="30"/>
          <w:lang w:val="zh-CN" w:eastAsia="zh-CN" w:bidi="zh-CN"/>
        </w:rPr>
        <w:t>“直</w:t>
      </w:r>
      <w:r>
        <w:rPr>
          <w:rFonts w:hint="eastAsia" w:ascii="仿宋" w:hAnsi="仿宋" w:eastAsia="仿宋" w:cs="仿宋"/>
          <w:color w:val="000000"/>
          <w:spacing w:val="0"/>
          <w:w w:val="100"/>
          <w:position w:val="0"/>
          <w:sz w:val="30"/>
          <w:szCs w:val="30"/>
        </w:rPr>
        <w:t>通车”， 推动专家学者充分发挥参谋智囊作用，强化决策咨询应用型研究, 重点围绕党中央、省委重大决策部署和经济社会发展面临的突出矛盾问题、社会热点、工作难点，加强分析研判，提出决策咨询 意见建议，努力为党中央、省委科学决策出大主意、出好主意。</w:t>
      </w:r>
    </w:p>
    <w:p>
      <w:pPr>
        <w:pStyle w:val="11"/>
        <w:keepNext w:val="0"/>
        <w:keepLines w:val="0"/>
        <w:widowControl w:val="0"/>
        <w:shd w:val="clear" w:color="auto" w:fill="auto"/>
        <w:tabs>
          <w:tab w:val="left" w:pos="1202"/>
        </w:tabs>
        <w:bidi w:val="0"/>
        <w:spacing w:before="0" w:after="0" w:line="596" w:lineRule="exact"/>
        <w:ind w:left="0" w:right="0" w:firstLine="600"/>
        <w:jc w:val="left"/>
        <w:rPr>
          <w:rFonts w:hint="eastAsia" w:ascii="仿宋" w:hAnsi="仿宋" w:eastAsia="仿宋" w:cs="仿宋"/>
          <w:sz w:val="30"/>
          <w:szCs w:val="30"/>
        </w:rPr>
      </w:pPr>
      <w:bookmarkStart w:id="1" w:name="bookmark4"/>
      <w:r>
        <w:rPr>
          <w:rFonts w:hint="eastAsia" w:ascii="仿宋" w:hAnsi="仿宋" w:eastAsia="仿宋" w:cs="仿宋"/>
          <w:color w:val="000000"/>
          <w:spacing w:val="0"/>
          <w:w w:val="100"/>
          <w:position w:val="0"/>
          <w:sz w:val="30"/>
          <w:szCs w:val="30"/>
        </w:rPr>
        <w:t>二</w:t>
      </w:r>
      <w:bookmarkEnd w:id="1"/>
      <w:r>
        <w:rPr>
          <w:rFonts w:hint="eastAsia" w:ascii="仿宋" w:hAnsi="仿宋" w:eastAsia="仿宋" w:cs="仿宋"/>
          <w:color w:val="000000"/>
          <w:spacing w:val="0"/>
          <w:w w:val="100"/>
          <w:position w:val="0"/>
          <w:sz w:val="30"/>
          <w:szCs w:val="30"/>
        </w:rPr>
        <w:t>、</w:t>
      </w:r>
      <w:r>
        <w:rPr>
          <w:rFonts w:hint="eastAsia" w:ascii="仿宋" w:hAnsi="仿宋" w:eastAsia="仿宋" w:cs="仿宋"/>
          <w:color w:val="000000"/>
          <w:spacing w:val="0"/>
          <w:w w:val="100"/>
          <w:position w:val="0"/>
          <w:sz w:val="30"/>
          <w:szCs w:val="30"/>
        </w:rPr>
        <w:tab/>
      </w:r>
      <w:r>
        <w:rPr>
          <w:rFonts w:hint="eastAsia" w:ascii="仿宋" w:hAnsi="仿宋" w:eastAsia="仿宋" w:cs="仿宋"/>
          <w:color w:val="000000"/>
          <w:spacing w:val="0"/>
          <w:w w:val="100"/>
          <w:position w:val="0"/>
          <w:sz w:val="30"/>
          <w:szCs w:val="30"/>
        </w:rPr>
        <w:t>选聘条件</w:t>
      </w:r>
    </w:p>
    <w:p>
      <w:pPr>
        <w:pStyle w:val="11"/>
        <w:keepNext w:val="0"/>
        <w:keepLines w:val="0"/>
        <w:widowControl w:val="0"/>
        <w:shd w:val="clear" w:color="auto" w:fill="auto"/>
        <w:tabs>
          <w:tab w:val="left" w:pos="1518"/>
        </w:tabs>
        <w:bidi w:val="0"/>
        <w:spacing w:before="0" w:after="0" w:line="602" w:lineRule="exact"/>
        <w:ind w:left="0" w:right="0" w:firstLine="760"/>
        <w:jc w:val="left"/>
        <w:rPr>
          <w:rFonts w:hint="eastAsia" w:ascii="仿宋" w:hAnsi="仿宋" w:eastAsia="仿宋" w:cs="仿宋"/>
          <w:sz w:val="30"/>
          <w:szCs w:val="30"/>
        </w:rPr>
      </w:pPr>
      <w:bookmarkStart w:id="2" w:name="bookmark5"/>
      <w:r>
        <w:rPr>
          <w:rFonts w:hint="eastAsia" w:ascii="仿宋" w:hAnsi="仿宋" w:eastAsia="仿宋" w:cs="仿宋"/>
          <w:color w:val="000000"/>
          <w:spacing w:val="0"/>
          <w:w w:val="100"/>
          <w:position w:val="0"/>
          <w:sz w:val="30"/>
          <w:szCs w:val="30"/>
        </w:rPr>
        <w:t>（</w:t>
      </w:r>
      <w:bookmarkEnd w:id="2"/>
      <w:r>
        <w:rPr>
          <w:rFonts w:hint="eastAsia" w:ascii="仿宋" w:hAnsi="仿宋" w:eastAsia="仿宋" w:cs="仿宋"/>
          <w:color w:val="000000"/>
          <w:spacing w:val="0"/>
          <w:w w:val="100"/>
          <w:position w:val="0"/>
          <w:sz w:val="30"/>
          <w:szCs w:val="30"/>
        </w:rPr>
        <w:t>一）有良好的政治素质和品德修养。拥护中国共产党的领导，政治立场坚定，坚定捍卫</w:t>
      </w:r>
      <w:r>
        <w:rPr>
          <w:rFonts w:hint="eastAsia" w:ascii="仿宋" w:hAnsi="仿宋" w:eastAsia="仿宋" w:cs="仿宋"/>
          <w:color w:val="000000"/>
          <w:spacing w:val="0"/>
          <w:w w:val="100"/>
          <w:position w:val="0"/>
          <w:sz w:val="30"/>
          <w:szCs w:val="30"/>
          <w:lang w:val="zh-CN" w:eastAsia="zh-CN" w:bidi="zh-CN"/>
        </w:rPr>
        <w:t>“两</w:t>
      </w:r>
      <w:r>
        <w:rPr>
          <w:rFonts w:hint="eastAsia" w:ascii="仿宋" w:hAnsi="仿宋" w:eastAsia="仿宋" w:cs="仿宋"/>
          <w:color w:val="000000"/>
          <w:spacing w:val="0"/>
          <w:w w:val="100"/>
          <w:position w:val="0"/>
          <w:sz w:val="30"/>
          <w:szCs w:val="30"/>
        </w:rPr>
        <w:t>个确立”、坚决做到“两个维护”，在思想上政治上行动上同以习近平同志为核心的党中央保持高度一致。具有良好的职业道德，作风正派，治学严谨，遵守相关工作纪律和保密纪律。</w:t>
      </w:r>
    </w:p>
    <w:p>
      <w:pPr>
        <w:pStyle w:val="11"/>
        <w:keepNext w:val="0"/>
        <w:keepLines w:val="0"/>
        <w:widowControl w:val="0"/>
        <w:shd w:val="clear" w:color="auto" w:fill="auto"/>
        <w:tabs>
          <w:tab w:val="left" w:pos="1518"/>
        </w:tabs>
        <w:bidi w:val="0"/>
        <w:spacing w:before="0" w:after="0" w:line="608" w:lineRule="exact"/>
        <w:ind w:left="0" w:right="0" w:firstLine="760"/>
        <w:jc w:val="left"/>
        <w:rPr>
          <w:rFonts w:hint="eastAsia" w:ascii="仿宋" w:hAnsi="仿宋" w:eastAsia="仿宋" w:cs="仿宋"/>
          <w:sz w:val="30"/>
          <w:szCs w:val="30"/>
        </w:rPr>
      </w:pPr>
      <w:bookmarkStart w:id="3" w:name="bookmark6"/>
      <w:r>
        <w:rPr>
          <w:rFonts w:hint="eastAsia" w:ascii="仿宋" w:hAnsi="仿宋" w:eastAsia="仿宋" w:cs="仿宋"/>
          <w:color w:val="000000"/>
          <w:spacing w:val="0"/>
          <w:w w:val="100"/>
          <w:position w:val="0"/>
          <w:sz w:val="30"/>
          <w:szCs w:val="30"/>
        </w:rPr>
        <w:t>（</w:t>
      </w:r>
      <w:bookmarkEnd w:id="3"/>
      <w:r>
        <w:rPr>
          <w:rFonts w:hint="eastAsia" w:ascii="仿宋" w:hAnsi="仿宋" w:eastAsia="仿宋" w:cs="仿宋"/>
          <w:color w:val="000000"/>
          <w:spacing w:val="0"/>
          <w:w w:val="100"/>
          <w:position w:val="0"/>
          <w:sz w:val="30"/>
          <w:szCs w:val="30"/>
        </w:rPr>
        <w:t>二）有较强的业务工作能力。在政治、经济、社会、科技、 教育、文化、农林、法律、新闻、金融、生态文明、党建及国际关系等学科领域具有深厚理论功底和丰富实践经验的专家学者</w:t>
      </w:r>
      <w:r>
        <w:rPr>
          <w:rFonts w:hint="eastAsia" w:ascii="仿宋" w:hAnsi="仿宋" w:eastAsia="仿宋" w:cs="仿宋"/>
          <w:color w:val="000000"/>
          <w:spacing w:val="0"/>
          <w:w w:val="100"/>
          <w:position w:val="0"/>
          <w:sz w:val="30"/>
          <w:szCs w:val="30"/>
          <w:lang w:eastAsia="zh-CN"/>
        </w:rPr>
        <w:t>，</w:t>
      </w:r>
      <w:r>
        <w:rPr>
          <w:rFonts w:hint="eastAsia" w:ascii="仿宋" w:hAnsi="仿宋" w:eastAsia="仿宋" w:cs="仿宋"/>
          <w:color w:val="000000"/>
          <w:spacing w:val="0"/>
          <w:w w:val="100"/>
          <w:position w:val="0"/>
          <w:sz w:val="30"/>
          <w:szCs w:val="30"/>
        </w:rPr>
        <w:t>各职称等级均可入选。</w:t>
      </w:r>
    </w:p>
    <w:p>
      <w:pPr>
        <w:pStyle w:val="11"/>
        <w:keepNext w:val="0"/>
        <w:keepLines w:val="0"/>
        <w:widowControl w:val="0"/>
        <w:shd w:val="clear" w:color="auto" w:fill="auto"/>
        <w:tabs>
          <w:tab w:val="left" w:pos="1518"/>
        </w:tabs>
        <w:bidi w:val="0"/>
        <w:spacing w:before="0" w:after="0" w:line="598" w:lineRule="exact"/>
        <w:ind w:left="0" w:right="0" w:firstLine="760"/>
        <w:jc w:val="left"/>
        <w:rPr>
          <w:rFonts w:hint="eastAsia" w:ascii="仿宋" w:hAnsi="仿宋" w:eastAsia="仿宋" w:cs="仿宋"/>
          <w:sz w:val="30"/>
          <w:szCs w:val="30"/>
        </w:rPr>
      </w:pPr>
      <w:bookmarkStart w:id="4" w:name="bookmark7"/>
      <w:r>
        <w:rPr>
          <w:rFonts w:hint="eastAsia" w:ascii="仿宋" w:hAnsi="仿宋" w:eastAsia="仿宋" w:cs="仿宋"/>
          <w:color w:val="000000"/>
          <w:spacing w:val="0"/>
          <w:w w:val="100"/>
          <w:position w:val="0"/>
          <w:sz w:val="30"/>
          <w:szCs w:val="30"/>
        </w:rPr>
        <w:t>（</w:t>
      </w:r>
      <w:bookmarkEnd w:id="4"/>
      <w:r>
        <w:rPr>
          <w:rFonts w:hint="eastAsia" w:ascii="仿宋" w:hAnsi="仿宋" w:eastAsia="仿宋" w:cs="仿宋"/>
          <w:color w:val="000000"/>
          <w:spacing w:val="0"/>
          <w:w w:val="100"/>
          <w:position w:val="0"/>
          <w:sz w:val="30"/>
          <w:szCs w:val="30"/>
        </w:rPr>
        <w:t>三）有较强的工作责任心。熟悉国情、省情、社情、民情, 有较强的信息决策咨询工作意愿，能积极为党中央和省委科学决策献计献策。曾以第一作者撰写文章并获得省级以上领导同志批示的，可优先入选。</w:t>
      </w:r>
    </w:p>
    <w:p>
      <w:pPr>
        <w:pStyle w:val="11"/>
        <w:keepNext w:val="0"/>
        <w:keepLines w:val="0"/>
        <w:widowControl w:val="0"/>
        <w:shd w:val="clear" w:color="auto" w:fill="auto"/>
        <w:tabs>
          <w:tab w:val="left" w:pos="1202"/>
        </w:tabs>
        <w:bidi w:val="0"/>
        <w:spacing w:before="0" w:after="0" w:line="576" w:lineRule="exact"/>
        <w:ind w:left="0" w:right="0" w:firstLine="600"/>
        <w:jc w:val="left"/>
        <w:rPr>
          <w:rFonts w:hint="eastAsia" w:ascii="仿宋" w:hAnsi="仿宋" w:eastAsia="仿宋" w:cs="仿宋"/>
          <w:sz w:val="30"/>
          <w:szCs w:val="30"/>
        </w:rPr>
      </w:pPr>
      <w:bookmarkStart w:id="5" w:name="bookmark8"/>
      <w:r>
        <w:rPr>
          <w:rFonts w:hint="eastAsia" w:ascii="仿宋" w:hAnsi="仿宋" w:eastAsia="仿宋" w:cs="仿宋"/>
          <w:color w:val="000000"/>
          <w:spacing w:val="0"/>
          <w:w w:val="100"/>
          <w:position w:val="0"/>
          <w:sz w:val="30"/>
          <w:szCs w:val="30"/>
        </w:rPr>
        <w:t>三</w:t>
      </w:r>
      <w:bookmarkEnd w:id="5"/>
      <w:r>
        <w:rPr>
          <w:rFonts w:hint="eastAsia" w:ascii="仿宋" w:hAnsi="仿宋" w:eastAsia="仿宋" w:cs="仿宋"/>
          <w:color w:val="000000"/>
          <w:spacing w:val="0"/>
          <w:w w:val="100"/>
          <w:position w:val="0"/>
          <w:sz w:val="30"/>
          <w:szCs w:val="30"/>
        </w:rPr>
        <w:t>、</w:t>
      </w:r>
      <w:r>
        <w:rPr>
          <w:rFonts w:hint="eastAsia" w:ascii="仿宋" w:hAnsi="仿宋" w:eastAsia="仿宋" w:cs="仿宋"/>
          <w:color w:val="000000"/>
          <w:spacing w:val="0"/>
          <w:w w:val="100"/>
          <w:position w:val="0"/>
          <w:sz w:val="30"/>
          <w:szCs w:val="30"/>
        </w:rPr>
        <w:tab/>
      </w:r>
      <w:r>
        <w:rPr>
          <w:rFonts w:hint="eastAsia" w:ascii="仿宋" w:hAnsi="仿宋" w:eastAsia="仿宋" w:cs="仿宋"/>
          <w:color w:val="000000"/>
          <w:spacing w:val="0"/>
          <w:w w:val="100"/>
          <w:position w:val="0"/>
          <w:sz w:val="30"/>
          <w:szCs w:val="30"/>
        </w:rPr>
        <w:t>获聘专家工作保障</w:t>
      </w:r>
    </w:p>
    <w:p>
      <w:pPr>
        <w:pStyle w:val="11"/>
        <w:keepNext w:val="0"/>
        <w:keepLines w:val="0"/>
        <w:widowControl w:val="0"/>
        <w:shd w:val="clear" w:color="auto" w:fill="auto"/>
        <w:bidi w:val="0"/>
        <w:spacing w:before="0" w:after="0" w:line="576" w:lineRule="exact"/>
        <w:ind w:left="0" w:right="0" w:firstLine="760"/>
        <w:jc w:val="left"/>
        <w:rPr>
          <w:rFonts w:hint="eastAsia" w:ascii="仿宋" w:hAnsi="仿宋" w:eastAsia="仿宋" w:cs="仿宋"/>
          <w:sz w:val="30"/>
          <w:szCs w:val="30"/>
        </w:rPr>
      </w:pPr>
      <w:bookmarkStart w:id="6" w:name="bookmark9"/>
      <w:r>
        <w:rPr>
          <w:rFonts w:hint="eastAsia" w:ascii="仿宋" w:hAnsi="仿宋" w:eastAsia="仿宋" w:cs="仿宋"/>
          <w:color w:val="000000"/>
          <w:spacing w:val="0"/>
          <w:w w:val="100"/>
          <w:position w:val="0"/>
          <w:sz w:val="30"/>
          <w:szCs w:val="30"/>
        </w:rPr>
        <w:t>（</w:t>
      </w:r>
      <w:bookmarkEnd w:id="6"/>
      <w:r>
        <w:rPr>
          <w:rFonts w:hint="eastAsia" w:ascii="仿宋" w:hAnsi="仿宋" w:eastAsia="仿宋" w:cs="仿宋"/>
          <w:color w:val="000000"/>
          <w:spacing w:val="0"/>
          <w:w w:val="100"/>
          <w:position w:val="0"/>
          <w:sz w:val="30"/>
          <w:szCs w:val="30"/>
        </w:rPr>
        <w:t>一）省委办公厅为入选专家学者颁发</w:t>
      </w:r>
      <w:r>
        <w:rPr>
          <w:rFonts w:hint="eastAsia" w:ascii="仿宋" w:hAnsi="仿宋" w:eastAsia="仿宋" w:cs="仿宋"/>
          <w:color w:val="000000"/>
          <w:spacing w:val="0"/>
          <w:w w:val="100"/>
          <w:position w:val="0"/>
          <w:sz w:val="30"/>
          <w:szCs w:val="30"/>
          <w:lang w:val="zh-CN" w:eastAsia="zh-CN" w:bidi="zh-CN"/>
        </w:rPr>
        <w:t>“中共</w:t>
      </w:r>
      <w:r>
        <w:rPr>
          <w:rFonts w:hint="eastAsia" w:ascii="仿宋" w:hAnsi="仿宋" w:eastAsia="仿宋" w:cs="仿宋"/>
          <w:color w:val="000000"/>
          <w:spacing w:val="0"/>
          <w:w w:val="100"/>
          <w:position w:val="0"/>
          <w:sz w:val="30"/>
          <w:szCs w:val="30"/>
        </w:rPr>
        <w:t>江西省委办公 厅信息决策咨询专家”聘任证书，聘期</w:t>
      </w:r>
      <w:r>
        <w:rPr>
          <w:rFonts w:hint="eastAsia" w:ascii="仿宋" w:hAnsi="仿宋" w:eastAsia="仿宋" w:cs="仿宋"/>
          <w:b/>
          <w:bCs/>
          <w:color w:val="000000"/>
          <w:spacing w:val="0"/>
          <w:w w:val="100"/>
          <w:position w:val="0"/>
          <w:sz w:val="30"/>
          <w:szCs w:val="30"/>
        </w:rPr>
        <w:t>2</w:t>
      </w:r>
      <w:r>
        <w:rPr>
          <w:rFonts w:hint="eastAsia" w:ascii="仿宋" w:hAnsi="仿宋" w:eastAsia="仿宋" w:cs="仿宋"/>
          <w:color w:val="000000"/>
          <w:spacing w:val="0"/>
          <w:w w:val="100"/>
          <w:position w:val="0"/>
          <w:sz w:val="30"/>
          <w:szCs w:val="30"/>
        </w:rPr>
        <w:t>年。</w:t>
      </w:r>
    </w:p>
    <w:p>
      <w:pPr>
        <w:pStyle w:val="11"/>
        <w:keepNext w:val="0"/>
        <w:keepLines w:val="0"/>
        <w:widowControl w:val="0"/>
        <w:shd w:val="clear" w:color="auto" w:fill="auto"/>
        <w:tabs>
          <w:tab w:val="left" w:pos="1563"/>
        </w:tabs>
        <w:bidi w:val="0"/>
        <w:spacing w:before="0" w:after="0" w:line="612" w:lineRule="exact"/>
        <w:ind w:left="0" w:right="0" w:firstLine="740"/>
        <w:jc w:val="left"/>
        <w:rPr>
          <w:rFonts w:hint="eastAsia" w:ascii="仿宋" w:hAnsi="仿宋" w:eastAsia="仿宋" w:cs="仿宋"/>
          <w:sz w:val="30"/>
          <w:szCs w:val="30"/>
        </w:rPr>
      </w:pPr>
      <w:bookmarkStart w:id="7" w:name="bookmark10"/>
      <w:r>
        <w:rPr>
          <w:rFonts w:hint="eastAsia" w:ascii="仿宋" w:hAnsi="仿宋" w:eastAsia="仿宋" w:cs="仿宋"/>
          <w:color w:val="000000"/>
          <w:spacing w:val="0"/>
          <w:w w:val="100"/>
          <w:position w:val="0"/>
          <w:sz w:val="30"/>
          <w:szCs w:val="30"/>
        </w:rPr>
        <w:t>（</w:t>
      </w:r>
      <w:bookmarkEnd w:id="7"/>
      <w:r>
        <w:rPr>
          <w:rFonts w:hint="eastAsia" w:ascii="仿宋" w:hAnsi="仿宋" w:eastAsia="仿宋" w:cs="仿宋"/>
          <w:color w:val="000000"/>
          <w:spacing w:val="0"/>
          <w:w w:val="100"/>
          <w:position w:val="0"/>
          <w:sz w:val="30"/>
          <w:szCs w:val="30"/>
        </w:rPr>
        <w:t>二）获聘专家可以直接向省委办公厅提交建言文章，并能够快速择优釆用。未获聘专家如有建言文章，需通过所在单位党委信息系统</w:t>
      </w:r>
      <w:r>
        <w:rPr>
          <w:rFonts w:hint="eastAsia" w:ascii="仿宋" w:hAnsi="仿宋" w:eastAsia="仿宋" w:cs="仿宋"/>
          <w:color w:val="000000"/>
          <w:spacing w:val="0"/>
          <w:w w:val="100"/>
          <w:position w:val="0"/>
          <w:sz w:val="30"/>
          <w:szCs w:val="30"/>
          <w:lang w:val="zh-CN" w:eastAsia="zh-CN" w:bidi="zh-CN"/>
        </w:rPr>
        <w:t>报送.</w:t>
      </w:r>
    </w:p>
    <w:p>
      <w:pPr>
        <w:pStyle w:val="11"/>
        <w:keepNext w:val="0"/>
        <w:keepLines w:val="0"/>
        <w:widowControl w:val="0"/>
        <w:shd w:val="clear" w:color="auto" w:fill="auto"/>
        <w:tabs>
          <w:tab w:val="left" w:pos="1563"/>
        </w:tabs>
        <w:bidi w:val="0"/>
        <w:spacing w:before="0" w:after="0" w:line="600" w:lineRule="exact"/>
        <w:ind w:left="0" w:right="0" w:firstLine="740"/>
        <w:jc w:val="left"/>
        <w:rPr>
          <w:rFonts w:hint="eastAsia" w:ascii="仿宋" w:hAnsi="仿宋" w:eastAsia="仿宋" w:cs="仿宋"/>
          <w:sz w:val="30"/>
          <w:szCs w:val="30"/>
        </w:rPr>
      </w:pPr>
      <w:bookmarkStart w:id="8" w:name="bookmark11"/>
      <w:r>
        <w:rPr>
          <w:rFonts w:hint="eastAsia" w:ascii="仿宋" w:hAnsi="仿宋" w:eastAsia="仿宋" w:cs="仿宋"/>
          <w:color w:val="000000"/>
          <w:spacing w:val="0"/>
          <w:w w:val="100"/>
          <w:position w:val="0"/>
          <w:sz w:val="30"/>
          <w:szCs w:val="30"/>
        </w:rPr>
        <w:t>（</w:t>
      </w:r>
      <w:bookmarkEnd w:id="8"/>
      <w:r>
        <w:rPr>
          <w:rFonts w:hint="eastAsia" w:ascii="仿宋" w:hAnsi="仿宋" w:eastAsia="仿宋" w:cs="仿宋"/>
          <w:color w:val="000000"/>
          <w:spacing w:val="0"/>
          <w:w w:val="100"/>
          <w:position w:val="0"/>
          <w:sz w:val="30"/>
          <w:szCs w:val="30"/>
        </w:rPr>
        <w:t>三）省委办公厅信息处将建立信息决策咨询专家专人服务 机制，为专家建言提供服务。</w:t>
      </w:r>
    </w:p>
    <w:p>
      <w:pPr>
        <w:pStyle w:val="11"/>
        <w:keepNext w:val="0"/>
        <w:keepLines w:val="0"/>
        <w:widowControl w:val="0"/>
        <w:shd w:val="clear" w:color="auto" w:fill="auto"/>
        <w:tabs>
          <w:tab w:val="left" w:pos="1549"/>
        </w:tabs>
        <w:bidi w:val="0"/>
        <w:spacing w:before="0" w:after="0" w:line="600" w:lineRule="exact"/>
        <w:ind w:left="0" w:right="0" w:firstLine="740"/>
        <w:jc w:val="left"/>
        <w:rPr>
          <w:rFonts w:hint="eastAsia" w:ascii="仿宋" w:hAnsi="仿宋" w:eastAsia="仿宋" w:cs="仿宋"/>
          <w:sz w:val="30"/>
          <w:szCs w:val="30"/>
        </w:rPr>
      </w:pPr>
      <w:bookmarkStart w:id="9" w:name="bookmark12"/>
      <w:r>
        <w:rPr>
          <w:rFonts w:hint="eastAsia" w:ascii="仿宋" w:hAnsi="仿宋" w:eastAsia="仿宋" w:cs="仿宋"/>
          <w:color w:val="000000"/>
          <w:spacing w:val="0"/>
          <w:w w:val="100"/>
          <w:position w:val="0"/>
          <w:sz w:val="30"/>
          <w:szCs w:val="30"/>
        </w:rPr>
        <w:t>（</w:t>
      </w:r>
      <w:bookmarkEnd w:id="9"/>
      <w:r>
        <w:rPr>
          <w:rFonts w:hint="eastAsia" w:ascii="仿宋" w:hAnsi="仿宋" w:eastAsia="仿宋" w:cs="仿宋"/>
          <w:color w:val="000000"/>
          <w:spacing w:val="0"/>
          <w:w w:val="100"/>
          <w:position w:val="0"/>
          <w:sz w:val="30"/>
          <w:szCs w:val="30"/>
        </w:rPr>
        <w:t>四）获聘专家的建言文章如获得省级以上领导同志批示， 省委办公厅信息处将及时向获聘专家出具</w:t>
      </w:r>
      <w:r>
        <w:rPr>
          <w:rFonts w:hint="eastAsia" w:ascii="仿宋" w:hAnsi="仿宋" w:eastAsia="仿宋" w:cs="仿宋"/>
          <w:color w:val="000000"/>
          <w:spacing w:val="0"/>
          <w:w w:val="100"/>
          <w:position w:val="0"/>
          <w:sz w:val="30"/>
          <w:szCs w:val="30"/>
          <w:lang w:val="zh-CN" w:eastAsia="zh-CN" w:bidi="zh-CN"/>
        </w:rPr>
        <w:t>“批示</w:t>
      </w:r>
      <w:r>
        <w:rPr>
          <w:rFonts w:hint="eastAsia" w:ascii="仿宋" w:hAnsi="仿宋" w:eastAsia="仿宋" w:cs="仿宋"/>
          <w:color w:val="000000"/>
          <w:spacing w:val="0"/>
          <w:w w:val="100"/>
          <w:position w:val="0"/>
          <w:sz w:val="30"/>
          <w:szCs w:val="30"/>
        </w:rPr>
        <w:t xml:space="preserve">抄清” </w:t>
      </w:r>
      <w:r>
        <w:rPr>
          <w:rFonts w:hint="eastAsia" w:ascii="仿宋" w:hAnsi="仿宋" w:eastAsia="仿宋" w:cs="仿宋"/>
          <w:color w:val="000000"/>
          <w:spacing w:val="0"/>
          <w:w w:val="100"/>
          <w:position w:val="0"/>
          <w:sz w:val="30"/>
          <w:szCs w:val="30"/>
          <w:lang w:val="zh-CN" w:eastAsia="zh-CN" w:bidi="zh-CN"/>
        </w:rPr>
        <w:t>“证</w:t>
      </w:r>
      <w:r>
        <w:rPr>
          <w:rFonts w:hint="eastAsia" w:ascii="仿宋" w:hAnsi="仿宋" w:eastAsia="仿宋" w:cs="仿宋"/>
          <w:color w:val="000000"/>
          <w:spacing w:val="0"/>
          <w:w w:val="100"/>
          <w:position w:val="0"/>
          <w:sz w:val="30"/>
          <w:szCs w:val="30"/>
        </w:rPr>
        <w:t>明函” 等相关证明材料。</w:t>
      </w:r>
    </w:p>
    <w:p>
      <w:pPr>
        <w:pStyle w:val="11"/>
        <w:keepNext w:val="0"/>
        <w:keepLines w:val="0"/>
        <w:widowControl w:val="0"/>
        <w:shd w:val="clear" w:color="auto" w:fill="auto"/>
        <w:tabs>
          <w:tab w:val="left" w:pos="1558"/>
        </w:tabs>
        <w:bidi w:val="0"/>
        <w:spacing w:before="0" w:after="0" w:line="600" w:lineRule="exact"/>
        <w:ind w:left="0" w:right="0" w:firstLine="740"/>
        <w:jc w:val="left"/>
        <w:rPr>
          <w:rFonts w:hint="eastAsia" w:ascii="仿宋" w:hAnsi="仿宋" w:eastAsia="仿宋" w:cs="仿宋"/>
          <w:sz w:val="30"/>
          <w:szCs w:val="30"/>
        </w:rPr>
      </w:pPr>
      <w:bookmarkStart w:id="10" w:name="bookmark13"/>
      <w:r>
        <w:rPr>
          <w:rFonts w:hint="eastAsia" w:ascii="仿宋" w:hAnsi="仿宋" w:eastAsia="仿宋" w:cs="仿宋"/>
          <w:color w:val="000000"/>
          <w:spacing w:val="0"/>
          <w:w w:val="100"/>
          <w:position w:val="0"/>
          <w:sz w:val="30"/>
          <w:szCs w:val="30"/>
        </w:rPr>
        <w:t>（</w:t>
      </w:r>
      <w:bookmarkEnd w:id="10"/>
      <w:r>
        <w:rPr>
          <w:rFonts w:hint="eastAsia" w:ascii="仿宋" w:hAnsi="仿宋" w:eastAsia="仿宋" w:cs="仿宋"/>
          <w:color w:val="000000"/>
          <w:spacing w:val="0"/>
          <w:w w:val="100"/>
          <w:position w:val="0"/>
          <w:sz w:val="30"/>
          <w:szCs w:val="30"/>
        </w:rPr>
        <w:t>五）省委办公厅将根据获聘专家报送建言文章的数量、釆 用情况、批示情况，确定专家绩效。对绩效突出的专家颁发荣誉证书并予以续聘，对绩效较低的专家予以解聘。</w:t>
      </w:r>
    </w:p>
    <w:p>
      <w:pPr>
        <w:pStyle w:val="11"/>
        <w:keepNext w:val="0"/>
        <w:keepLines w:val="0"/>
        <w:widowControl w:val="0"/>
        <w:shd w:val="clear" w:color="auto" w:fill="auto"/>
        <w:bidi w:val="0"/>
        <w:spacing w:before="0" w:after="0" w:line="576" w:lineRule="exact"/>
        <w:ind w:left="0" w:right="0" w:firstLine="320"/>
        <w:jc w:val="left"/>
        <w:rPr>
          <w:rFonts w:hint="eastAsia" w:ascii="仿宋" w:hAnsi="仿宋" w:eastAsia="仿宋" w:cs="仿宋"/>
          <w:color w:val="000000"/>
          <w:spacing w:val="0"/>
          <w:w w:val="100"/>
          <w:position w:val="0"/>
          <w:sz w:val="30"/>
          <w:szCs w:val="30"/>
        </w:rPr>
      </w:pPr>
    </w:p>
    <w:p>
      <w:pPr>
        <w:pStyle w:val="11"/>
        <w:keepNext w:val="0"/>
        <w:keepLines w:val="0"/>
        <w:widowControl w:val="0"/>
        <w:shd w:val="clear" w:color="auto" w:fill="auto"/>
        <w:bidi w:val="0"/>
        <w:spacing w:before="0" w:after="0" w:line="576" w:lineRule="exact"/>
        <w:ind w:left="0" w:right="0" w:firstLine="320"/>
        <w:jc w:val="left"/>
        <w:rPr>
          <w:rFonts w:hint="eastAsia" w:ascii="仿宋" w:hAnsi="仿宋" w:eastAsia="仿宋" w:cs="仿宋"/>
          <w:color w:val="000000"/>
          <w:spacing w:val="0"/>
          <w:w w:val="100"/>
          <w:position w:val="0"/>
          <w:sz w:val="30"/>
          <w:szCs w:val="30"/>
        </w:rPr>
      </w:pPr>
    </w:p>
    <w:p>
      <w:pPr>
        <w:pStyle w:val="11"/>
        <w:keepNext w:val="0"/>
        <w:keepLines w:val="0"/>
        <w:widowControl w:val="0"/>
        <w:shd w:val="clear" w:color="auto" w:fill="auto"/>
        <w:bidi w:val="0"/>
        <w:spacing w:before="0" w:after="0" w:line="576" w:lineRule="exact"/>
        <w:ind w:left="0" w:right="0" w:firstLine="320"/>
        <w:jc w:val="left"/>
        <w:rPr>
          <w:rFonts w:hint="eastAsia" w:ascii="仿宋" w:hAnsi="仿宋" w:eastAsia="仿宋" w:cs="仿宋"/>
          <w:color w:val="000000"/>
          <w:spacing w:val="0"/>
          <w:w w:val="100"/>
          <w:position w:val="0"/>
          <w:sz w:val="30"/>
          <w:szCs w:val="30"/>
        </w:rPr>
      </w:pPr>
    </w:p>
    <w:p>
      <w:pPr>
        <w:pStyle w:val="11"/>
        <w:keepNext w:val="0"/>
        <w:keepLines w:val="0"/>
        <w:widowControl w:val="0"/>
        <w:shd w:val="clear" w:color="auto" w:fill="auto"/>
        <w:bidi w:val="0"/>
        <w:spacing w:before="0" w:after="0" w:line="576" w:lineRule="exact"/>
        <w:ind w:left="0" w:right="0" w:firstLine="320"/>
        <w:jc w:val="left"/>
        <w:rPr>
          <w:rFonts w:hint="eastAsia" w:ascii="仿宋" w:hAnsi="仿宋" w:eastAsia="仿宋" w:cs="仿宋"/>
          <w:color w:val="000000"/>
          <w:spacing w:val="0"/>
          <w:w w:val="100"/>
          <w:position w:val="0"/>
          <w:sz w:val="30"/>
          <w:szCs w:val="30"/>
        </w:rPr>
      </w:pPr>
    </w:p>
    <w:p>
      <w:pPr>
        <w:pStyle w:val="11"/>
        <w:keepNext w:val="0"/>
        <w:keepLines w:val="0"/>
        <w:widowControl w:val="0"/>
        <w:shd w:val="clear" w:color="auto" w:fill="auto"/>
        <w:bidi w:val="0"/>
        <w:spacing w:before="0" w:after="0" w:line="576" w:lineRule="exact"/>
        <w:ind w:left="0" w:right="0" w:firstLine="320"/>
        <w:jc w:val="left"/>
        <w:rPr>
          <w:rFonts w:hint="eastAsia" w:ascii="仿宋" w:hAnsi="仿宋" w:eastAsia="仿宋" w:cs="仿宋"/>
          <w:color w:val="000000"/>
          <w:spacing w:val="0"/>
          <w:w w:val="100"/>
          <w:position w:val="0"/>
          <w:sz w:val="30"/>
          <w:szCs w:val="30"/>
        </w:rPr>
      </w:pPr>
    </w:p>
    <w:p>
      <w:pPr>
        <w:pStyle w:val="11"/>
        <w:keepNext w:val="0"/>
        <w:keepLines w:val="0"/>
        <w:widowControl w:val="0"/>
        <w:shd w:val="clear" w:color="auto" w:fill="auto"/>
        <w:bidi w:val="0"/>
        <w:spacing w:before="0" w:after="0" w:line="576" w:lineRule="exact"/>
        <w:ind w:left="4754" w:leftChars="1856" w:right="0" w:hanging="300" w:hangingChars="100"/>
        <w:jc w:val="left"/>
        <w:rPr>
          <w:rFonts w:hint="eastAsia" w:ascii="仿宋" w:hAnsi="仿宋" w:eastAsia="仿宋" w:cs="仿宋"/>
          <w:color w:val="000000"/>
          <w:spacing w:val="0"/>
          <w:w w:val="100"/>
          <w:position w:val="0"/>
          <w:sz w:val="30"/>
          <w:szCs w:val="30"/>
        </w:rPr>
      </w:pPr>
      <w:bookmarkStart w:id="11" w:name="_GoBack"/>
      <w:bookmarkEnd w:id="11"/>
    </w:p>
    <w:p>
      <w:pPr>
        <w:pStyle w:val="11"/>
        <w:keepNext w:val="0"/>
        <w:keepLines w:val="0"/>
        <w:widowControl w:val="0"/>
        <w:shd w:val="clear" w:color="auto" w:fill="auto"/>
        <w:bidi w:val="0"/>
        <w:spacing w:before="0" w:after="0" w:line="576" w:lineRule="exact"/>
        <w:ind w:left="4754" w:leftChars="1856" w:right="0" w:hanging="300" w:hangingChars="100"/>
        <w:jc w:val="left"/>
        <w:rPr>
          <w:rFonts w:hint="eastAsia" w:ascii="仿宋" w:hAnsi="仿宋" w:eastAsia="仿宋" w:cs="仿宋"/>
          <w:color w:val="000000"/>
          <w:spacing w:val="0"/>
          <w:w w:val="100"/>
          <w:position w:val="0"/>
          <w:sz w:val="30"/>
          <w:szCs w:val="30"/>
        </w:rPr>
      </w:pPr>
    </w:p>
    <w:p>
      <w:pPr>
        <w:pStyle w:val="11"/>
        <w:keepNext w:val="0"/>
        <w:keepLines w:val="0"/>
        <w:widowControl w:val="0"/>
        <w:shd w:val="clear" w:color="auto" w:fill="auto"/>
        <w:bidi w:val="0"/>
        <w:spacing w:before="0" w:after="0" w:line="576" w:lineRule="exact"/>
        <w:ind w:left="4754" w:leftChars="1856" w:right="0" w:hanging="300" w:hangingChars="100"/>
        <w:jc w:val="left"/>
        <w:rPr>
          <w:rFonts w:hint="eastAsia" w:ascii="仿宋" w:hAnsi="仿宋" w:eastAsia="仿宋" w:cs="仿宋"/>
          <w:color w:val="000000"/>
          <w:spacing w:val="0"/>
          <w:w w:val="100"/>
          <w:position w:val="0"/>
          <w:sz w:val="30"/>
          <w:szCs w:val="30"/>
        </w:rPr>
      </w:pPr>
    </w:p>
    <w:p>
      <w:pPr>
        <w:pStyle w:val="11"/>
        <w:keepNext w:val="0"/>
        <w:keepLines w:val="0"/>
        <w:widowControl w:val="0"/>
        <w:shd w:val="clear" w:color="auto" w:fill="auto"/>
        <w:bidi w:val="0"/>
        <w:spacing w:before="0" w:after="0" w:line="576" w:lineRule="exact"/>
        <w:ind w:left="4754" w:leftChars="1856" w:right="0" w:hanging="300" w:hangingChars="100"/>
        <w:jc w:val="left"/>
        <w:rPr>
          <w:rFonts w:hint="eastAsia" w:ascii="仿宋" w:hAnsi="仿宋" w:eastAsia="仿宋" w:cs="仿宋"/>
          <w:color w:val="000000"/>
          <w:spacing w:val="0"/>
          <w:w w:val="100"/>
          <w:position w:val="0"/>
          <w:sz w:val="30"/>
          <w:szCs w:val="30"/>
        </w:rPr>
      </w:pPr>
    </w:p>
    <w:p>
      <w:pPr>
        <w:pStyle w:val="11"/>
        <w:keepNext w:val="0"/>
        <w:keepLines w:val="0"/>
        <w:widowControl w:val="0"/>
        <w:shd w:val="clear" w:color="auto" w:fill="auto"/>
        <w:bidi w:val="0"/>
        <w:spacing w:before="0" w:after="0" w:line="576" w:lineRule="exact"/>
        <w:ind w:left="4754" w:leftChars="1856" w:right="0" w:hanging="300" w:hangingChars="100"/>
        <w:jc w:val="left"/>
        <w:rPr>
          <w:rFonts w:hint="eastAsia" w:ascii="仿宋" w:hAnsi="仿宋" w:eastAsia="仿宋" w:cs="仿宋"/>
          <w:color w:val="000000"/>
          <w:spacing w:val="0"/>
          <w:w w:val="100"/>
          <w:position w:val="0"/>
          <w:sz w:val="30"/>
          <w:szCs w:val="30"/>
        </w:rPr>
      </w:pPr>
    </w:p>
    <w:p>
      <w:pPr>
        <w:pStyle w:val="11"/>
        <w:keepNext w:val="0"/>
        <w:keepLines w:val="0"/>
        <w:widowControl w:val="0"/>
        <w:shd w:val="clear" w:color="auto" w:fill="auto"/>
        <w:bidi w:val="0"/>
        <w:spacing w:before="0" w:after="0" w:line="576" w:lineRule="exact"/>
        <w:ind w:left="4754" w:leftChars="1856" w:right="0" w:hanging="300" w:hangingChars="100"/>
        <w:jc w:val="left"/>
        <w:rPr>
          <w:rFonts w:hint="eastAsia" w:ascii="仿宋" w:hAnsi="仿宋" w:eastAsia="仿宋" w:cs="仿宋"/>
          <w:color w:val="000000"/>
          <w:spacing w:val="0"/>
          <w:w w:val="100"/>
          <w:position w:val="0"/>
          <w:sz w:val="30"/>
          <w:szCs w:val="30"/>
        </w:rPr>
      </w:pPr>
    </w:p>
    <w:p>
      <w:pPr>
        <w:rPr>
          <w:rFonts w:hint="eastAsia" w:ascii="黑体" w:hAnsi="黑体" w:eastAsia="黑体"/>
        </w:rPr>
      </w:pPr>
    </w:p>
    <w:p>
      <w:pPr>
        <w:pStyle w:val="11"/>
        <w:keepNext w:val="0"/>
        <w:keepLines w:val="0"/>
        <w:widowControl w:val="0"/>
        <w:shd w:val="clear" w:color="auto" w:fill="auto"/>
        <w:bidi w:val="0"/>
        <w:spacing w:before="0" w:after="0" w:line="576" w:lineRule="exact"/>
        <w:ind w:left="0" w:leftChars="0" w:right="0" w:firstLine="0" w:firstLineChars="0"/>
        <w:jc w:val="left"/>
        <w:rPr>
          <w:rFonts w:hint="eastAsia" w:ascii="仿宋" w:hAnsi="仿宋" w:eastAsia="仿宋" w:cs="仿宋"/>
          <w:color w:val="000000"/>
          <w:spacing w:val="0"/>
          <w:w w:val="100"/>
          <w:position w:val="0"/>
          <w:sz w:val="30"/>
          <w:szCs w:val="30"/>
        </w:rPr>
      </w:pPr>
    </w:p>
    <w:sectPr>
      <w:footerReference r:id="rId5" w:type="default"/>
      <w:footnotePr>
        <w:numFmt w:val="decimal"/>
      </w:footnotePr>
      <w:type w:val="continuous"/>
      <w:pgSz w:w="11900" w:h="16840"/>
      <w:pgMar w:top="2014" w:right="1243" w:bottom="1593" w:left="1896" w:header="1586"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ZmY1Y2VjYTgzMmZhN2UwZjE4NGIxZGY1NzhkZjlmZDcifQ=="/>
  </w:docVars>
  <w:rsids>
    <w:rsidRoot w:val="00000000"/>
    <w:rsid w:val="1F6C2ED3"/>
    <w:rsid w:val="26A4765A"/>
    <w:rsid w:val="42AC5D95"/>
    <w:rsid w:val="457926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Heading #1|1_"/>
    <w:basedOn w:val="5"/>
    <w:link w:val="7"/>
    <w:qFormat/>
    <w:uiPriority w:val="0"/>
    <w:rPr>
      <w:rFonts w:ascii="宋体" w:hAnsi="宋体" w:eastAsia="宋体" w:cs="宋体"/>
      <w:sz w:val="42"/>
      <w:szCs w:val="42"/>
      <w:u w:val="none"/>
      <w:shd w:val="clear" w:color="auto" w:fill="auto"/>
      <w:lang w:val="zh-TW" w:eastAsia="zh-TW" w:bidi="zh-TW"/>
    </w:rPr>
  </w:style>
  <w:style w:type="paragraph" w:customStyle="1" w:styleId="7">
    <w:name w:val="Heading #1|1"/>
    <w:basedOn w:val="1"/>
    <w:link w:val="6"/>
    <w:qFormat/>
    <w:uiPriority w:val="0"/>
    <w:pPr>
      <w:widowControl w:val="0"/>
      <w:shd w:val="clear" w:color="auto" w:fill="auto"/>
      <w:spacing w:before="5920" w:after="560" w:line="600" w:lineRule="exact"/>
      <w:jc w:val="center"/>
      <w:outlineLvl w:val="0"/>
    </w:pPr>
    <w:rPr>
      <w:rFonts w:ascii="宋体" w:hAnsi="宋体" w:eastAsia="宋体" w:cs="宋体"/>
      <w:sz w:val="42"/>
      <w:szCs w:val="42"/>
      <w:u w:val="none"/>
      <w:shd w:val="clear" w:color="auto" w:fill="auto"/>
      <w:lang w:val="zh-TW" w:eastAsia="zh-TW" w:bidi="zh-TW"/>
    </w:rPr>
  </w:style>
  <w:style w:type="character" w:customStyle="1" w:styleId="8">
    <w:name w:val="Header or footer|2_"/>
    <w:basedOn w:val="5"/>
    <w:link w:val="9"/>
    <w:qFormat/>
    <w:uiPriority w:val="0"/>
    <w:rPr>
      <w:sz w:val="20"/>
      <w:szCs w:val="20"/>
      <w:u w:val="none"/>
      <w:shd w:val="clear" w:color="auto" w:fill="auto"/>
      <w:lang w:val="zh-TW" w:eastAsia="zh-TW" w:bidi="zh-TW"/>
    </w:rPr>
  </w:style>
  <w:style w:type="paragraph" w:customStyle="1" w:styleId="9">
    <w:name w:val="Header or footer|2"/>
    <w:basedOn w:val="1"/>
    <w:link w:val="8"/>
    <w:qFormat/>
    <w:uiPriority w:val="0"/>
    <w:pPr>
      <w:widowControl w:val="0"/>
      <w:shd w:val="clear" w:color="auto" w:fill="auto"/>
    </w:pPr>
    <w:rPr>
      <w:sz w:val="20"/>
      <w:szCs w:val="20"/>
      <w:u w:val="none"/>
      <w:shd w:val="clear" w:color="auto" w:fill="auto"/>
      <w:lang w:val="zh-TW" w:eastAsia="zh-TW" w:bidi="zh-TW"/>
    </w:rPr>
  </w:style>
  <w:style w:type="character" w:customStyle="1" w:styleId="10">
    <w:name w:val="Body text|1_"/>
    <w:basedOn w:val="5"/>
    <w:link w:val="11"/>
    <w:qFormat/>
    <w:uiPriority w:val="0"/>
    <w:rPr>
      <w:rFonts w:ascii="宋体" w:hAnsi="宋体" w:eastAsia="宋体" w:cs="宋体"/>
      <w:sz w:val="28"/>
      <w:szCs w:val="28"/>
      <w:u w:val="none"/>
      <w:shd w:val="clear" w:color="auto" w:fill="auto"/>
      <w:lang w:val="zh-TW" w:eastAsia="zh-TW" w:bidi="zh-TW"/>
    </w:rPr>
  </w:style>
  <w:style w:type="paragraph" w:customStyle="1" w:styleId="11">
    <w:name w:val="Body text|1"/>
    <w:basedOn w:val="1"/>
    <w:link w:val="10"/>
    <w:qFormat/>
    <w:uiPriority w:val="0"/>
    <w:pPr>
      <w:widowControl w:val="0"/>
      <w:shd w:val="clear" w:color="auto" w:fill="auto"/>
      <w:spacing w:line="449"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1256</Words>
  <Characters>1300</Characters>
  <TotalTime>5</TotalTime>
  <ScaleCrop>false</ScaleCrop>
  <LinksUpToDate>false</LinksUpToDate>
  <CharactersWithSpaces>1350</CharactersWithSpaces>
  <Application>WPS Office_11.1.0.12358_F1E327BC-269C-435d-A152-05C5408002CA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2022-10-08T02:03:00Z</dcterms:created>
  <dc:creator>Administrator</dc:creator>
  <cp:lastModifiedBy>hp</cp:lastModifiedBy>
  <dcterms:modified xsi:type="dcterms:W3CDTF">2022-10-08T07:36:13Z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4653AE05856047C1BD84F38E11D0CE81</vt:lpwstr>
  </property>
</Properties>
</file>