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3FC9C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 w:lineRule="atLeast"/>
        <w:ind w:left="0" w:right="0" w:firstLine="0"/>
        <w:jc w:val="center"/>
        <w:rPr>
          <w:rFonts w:hint="default" w:ascii="Times New Roman" w:hAnsi="Times New Roman" w:cs="Times New Roman"/>
          <w:i w:val="0"/>
          <w:iCs w:val="0"/>
          <w:caps w:val="0"/>
          <w:color w:val="auto"/>
          <w:spacing w:val="0"/>
          <w:sz w:val="38"/>
          <w:szCs w:val="38"/>
          <w:shd w:val="clear" w:fill="FFFFFF"/>
        </w:rPr>
      </w:pPr>
      <w:r>
        <w:rPr>
          <w:rFonts w:hint="default" w:ascii="Times New Roman" w:hAnsi="Times New Roman" w:cs="Times New Roman"/>
          <w:i w:val="0"/>
          <w:iCs w:val="0"/>
          <w:caps w:val="0"/>
          <w:color w:val="auto"/>
          <w:spacing w:val="0"/>
          <w:sz w:val="38"/>
          <w:szCs w:val="38"/>
          <w:shd w:val="clear" w:fill="FFFFFF"/>
        </w:rPr>
        <w:t>关于做好2026年国家社会科学基金后期资助</w:t>
      </w:r>
    </w:p>
    <w:p w14:paraId="4C2314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 w:lineRule="atLeast"/>
        <w:ind w:left="0" w:right="0" w:firstLine="0"/>
        <w:jc w:val="center"/>
        <w:rPr>
          <w:rFonts w:hint="default" w:ascii="Times New Roman" w:hAnsi="Times New Roman" w:cs="Times New Roman"/>
          <w:i w:val="0"/>
          <w:iCs w:val="0"/>
          <w:caps w:val="0"/>
          <w:color w:val="auto"/>
          <w:spacing w:val="0"/>
          <w:sz w:val="38"/>
          <w:szCs w:val="38"/>
        </w:rPr>
      </w:pPr>
      <w:r>
        <w:rPr>
          <w:rFonts w:hint="default" w:ascii="Times New Roman" w:hAnsi="Times New Roman" w:cs="Times New Roman"/>
          <w:i w:val="0"/>
          <w:iCs w:val="0"/>
          <w:caps w:val="0"/>
          <w:color w:val="auto"/>
          <w:spacing w:val="0"/>
          <w:sz w:val="38"/>
          <w:szCs w:val="38"/>
          <w:shd w:val="clear" w:fill="FFFFFF"/>
        </w:rPr>
        <w:t>（教育学）项目申报工作的通知</w:t>
      </w:r>
    </w:p>
    <w:p w14:paraId="42BD92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34F8082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各有关单位</w:t>
      </w:r>
      <w:r>
        <w:rPr>
          <w:rFonts w:hint="eastAsia" w:ascii="仿宋" w:hAnsi="仿宋" w:eastAsia="仿宋" w:cs="仿宋"/>
          <w:sz w:val="24"/>
          <w:szCs w:val="24"/>
        </w:rPr>
        <w:t>：</w:t>
      </w:r>
    </w:p>
    <w:p w14:paraId="0BC8750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全国哲学社会科学工作办公室发布了《2026年国家社会科学基金后期资助暨优秀博士学位论文出版、优秀学术著作再版项目申报公告》。其中，教育学科申报由全国教育科学规划领导小组办受理。请各单位参照公告要求，做好申报组织工作。</w:t>
      </w:r>
    </w:p>
    <w:p w14:paraId="20E8E8C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 一、申报条件</w:t>
      </w:r>
    </w:p>
    <w:p w14:paraId="0B6DCD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1.申请人须具有副高级以上（含）专业技术职称（职务），或者具有博士学位。</w:t>
      </w:r>
    </w:p>
    <w:p w14:paraId="448051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申请人所在单位应设有科研管理部门，能够提供开展研究的必要条件并承诺信誉保证。申请优秀博士学位论文出版项目，如申请人所在单位无科研管理部门，可委托博士学位授予单位进行申报和管理。以兼职人员身份从所兼职单位申报的，兼职单位须审核兼职人员正式聘用关系的真实性，承担项目管理职责并承诺信誉保证。</w:t>
      </w:r>
    </w:p>
    <w:p w14:paraId="085C6F0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3.在研国家社会科学基金项目、国家自然科学基金项目及其他国家级科研项目的负责人不得申请（结项证书标注日期应在2026年7月1日之前）。</w:t>
      </w:r>
    </w:p>
    <w:p w14:paraId="4074B7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4.不得以国家社会科学基金项目、国家自然科学基金项目及其他国家级科研项目、教育部人文社会科学研究各类项目的研究成果申报后期资助项目。</w:t>
      </w:r>
    </w:p>
    <w:p w14:paraId="184EF7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5.申报后期资助项目的成果需完成80%以上，原则上资助独著。以博士学位论文、博士后研究报告为基础申报的，论文或报告完成日期应为3年以上（答辩日期为2023年6月30日之前），并在原论文或报告基础上进行实质性修改，且增删、修改内容篇幅达到原论文或报告字数30%以上。成果与已出版专著重复率超过10%的不得申报。</w:t>
      </w:r>
    </w:p>
    <w:p w14:paraId="514031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6.已申报2026年国家社会科学基金年度项目、重大项目及各类专项的，如获立项将不再立为后期资助项目、优秀博士学位论文出版项目和优秀学术著作再版项目。</w:t>
      </w:r>
    </w:p>
    <w:p w14:paraId="5E4F927A">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二、申报方式</w:t>
      </w:r>
    </w:p>
    <w:p w14:paraId="12CF40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2026年国家社会科学基金后期资助（教育学）项目实行线下申报方式。申请人须将填好的纸质版申请书、申报成果交所在单位科研管理部门审核、签署意见并盖章。纸质版申报材料统一由各省区市教育科学规划办公室，新疆生产建设兵团教育局，各部属高等学校、部省合建高等学校、部委直属单位科研管理部门（以下简称二级管理单位）寄送，不接受个人以及科研单位、出版机构的报送。</w:t>
      </w:r>
    </w:p>
    <w:p w14:paraId="53FC1AB1">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sz w:val="24"/>
          <w:szCs w:val="24"/>
        </w:rPr>
      </w:pPr>
      <w:r>
        <w:rPr>
          <w:rFonts w:hint="eastAsia" w:ascii="仿宋" w:hAnsi="仿宋" w:eastAsia="仿宋" w:cs="仿宋"/>
          <w:b/>
          <w:bCs/>
          <w:sz w:val="24"/>
          <w:szCs w:val="24"/>
        </w:rPr>
        <w:t>申报材料</w:t>
      </w:r>
      <w:r>
        <w:rPr>
          <w:rFonts w:hint="eastAsia" w:ascii="仿宋" w:hAnsi="仿宋" w:eastAsia="仿宋" w:cs="仿宋"/>
          <w:b/>
          <w:bCs/>
          <w:sz w:val="24"/>
          <w:szCs w:val="24"/>
          <w:lang w:val="en-US" w:eastAsia="zh-CN"/>
        </w:rPr>
        <w:t>及截止时间</w:t>
      </w:r>
    </w:p>
    <w:p w14:paraId="0EF6DF64">
      <w:pPr>
        <w:keepNext w:val="0"/>
        <w:keepLines w:val="0"/>
        <w:pageBreakBefore w:val="0"/>
        <w:widowControl w:val="0"/>
        <w:numPr>
          <w:numId w:val="0"/>
        </w:numPr>
        <w:kinsoku/>
        <w:wordWrap/>
        <w:overflowPunct/>
        <w:topLinePunct w:val="0"/>
        <w:autoSpaceDE/>
        <w:autoSpaceDN/>
        <w:bidi w:val="0"/>
        <w:adjustRightInd/>
        <w:snapToGrid/>
        <w:spacing w:line="360" w:lineRule="auto"/>
        <w:textAlignment w:val="auto"/>
        <w:rPr>
          <w:rFonts w:hint="default" w:ascii="仿宋" w:hAnsi="仿宋" w:eastAsia="仿宋" w:cs="仿宋"/>
          <w:b/>
          <w:bCs/>
          <w:sz w:val="24"/>
          <w:szCs w:val="24"/>
          <w:lang w:val="en-US" w:eastAsia="zh-CN"/>
        </w:rPr>
      </w:pPr>
      <w:r>
        <w:rPr>
          <w:rFonts w:hint="eastAsia" w:ascii="仿宋" w:hAnsi="仿宋" w:eastAsia="仿宋" w:cs="仿宋"/>
          <w:b/>
          <w:bCs/>
          <w:sz w:val="24"/>
          <w:szCs w:val="24"/>
          <w:lang w:val="en-US" w:eastAsia="zh-CN"/>
        </w:rPr>
        <w:t xml:space="preserve">    纸质版材料：</w:t>
      </w:r>
    </w:p>
    <w:p w14:paraId="4CF7C9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1.申请书6份，A3纸双面打印、中缝装订。</w:t>
      </w:r>
    </w:p>
    <w:p w14:paraId="1D52FD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申报成果6套（如申报书稿超过60万字，需另外报送6份成果概要，含2万字左右的成果内容介绍，以及全书目录和参考文献），书稿和成果概要用A4纸双面印制、左侧装订成册。以博士论文和博士后研究报告为基础申请的重点项目和一般项目，需提交论文或研究报告原文1份，并附修改说明1份。</w:t>
      </w:r>
    </w:p>
    <w:p w14:paraId="278A00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3.成果查重报告1份。</w:t>
      </w:r>
    </w:p>
    <w:p w14:paraId="09C68A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4.往年申报过后期资助项目的成果，需附详细的修改说明6份。</w:t>
      </w:r>
    </w:p>
    <w:p w14:paraId="141743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w:t>
      </w:r>
      <w:r>
        <w:rPr>
          <w:rFonts w:hint="default" w:ascii="仿宋" w:hAnsi="仿宋" w:eastAsia="仿宋" w:cs="仿宋"/>
          <w:sz w:val="24"/>
          <w:szCs w:val="24"/>
          <w:lang w:val="en-US" w:eastAsia="zh-CN"/>
        </w:rPr>
        <w:t>人文社科类研究项目申报书学术诚信审查承诺暨用印申请（盖章、签字）一份</w:t>
      </w:r>
      <w:r>
        <w:rPr>
          <w:rFonts w:hint="eastAsia" w:ascii="仿宋" w:hAnsi="仿宋" w:eastAsia="仿宋" w:cs="仿宋"/>
          <w:sz w:val="24"/>
          <w:szCs w:val="24"/>
          <w:lang w:val="en-US" w:eastAsia="zh-CN"/>
        </w:rPr>
        <w:t>。</w:t>
      </w:r>
    </w:p>
    <w:p w14:paraId="69EF1A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6.</w:t>
      </w:r>
      <w:r>
        <w:rPr>
          <w:rFonts w:hint="default" w:ascii="仿宋" w:hAnsi="仿宋" w:eastAsia="仿宋" w:cs="仿宋"/>
          <w:sz w:val="24"/>
          <w:szCs w:val="24"/>
          <w:lang w:val="en-US" w:eastAsia="zh-CN"/>
        </w:rPr>
        <w:t>项目申报信息汇总表一份。</w:t>
      </w:r>
    </w:p>
    <w:p w14:paraId="275B856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仿宋" w:hAnsi="仿宋" w:eastAsia="仿宋" w:cs="仿宋"/>
          <w:b/>
          <w:bCs/>
          <w:sz w:val="24"/>
          <w:szCs w:val="24"/>
          <w:lang w:val="en-US" w:eastAsia="zh-CN"/>
        </w:rPr>
      </w:pPr>
    </w:p>
    <w:p w14:paraId="3FC24F1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仿宋" w:hAnsi="仿宋" w:eastAsia="仿宋" w:cs="仿宋"/>
          <w:b/>
          <w:bCs/>
          <w:sz w:val="24"/>
          <w:szCs w:val="24"/>
          <w:lang w:val="en-US" w:eastAsia="zh-CN"/>
        </w:rPr>
      </w:pPr>
      <w:r>
        <w:rPr>
          <w:rFonts w:hint="default" w:ascii="仿宋" w:hAnsi="仿宋" w:eastAsia="仿宋" w:cs="仿宋"/>
          <w:b/>
          <w:bCs/>
          <w:sz w:val="24"/>
          <w:szCs w:val="24"/>
          <w:lang w:val="en-US" w:eastAsia="zh-CN"/>
        </w:rPr>
        <w:t>申报书中需出版社或博士学位授予单位盖章的地方，请申报者务必盖提前盖好。</w:t>
      </w:r>
    </w:p>
    <w:p w14:paraId="70879A0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仿宋" w:hAnsi="仿宋" w:eastAsia="仿宋" w:cs="仿宋"/>
          <w:b/>
          <w:bCs/>
          <w:sz w:val="24"/>
          <w:szCs w:val="24"/>
          <w:lang w:val="en-US" w:eastAsia="zh-CN"/>
        </w:rPr>
      </w:pPr>
    </w:p>
    <w:p w14:paraId="52505CEC">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仿宋" w:hAnsi="仿宋" w:eastAsia="仿宋" w:cs="仿宋"/>
          <w:b/>
          <w:bCs/>
          <w:sz w:val="24"/>
          <w:szCs w:val="24"/>
          <w:lang w:val="en-US" w:eastAsia="zh-CN"/>
        </w:rPr>
      </w:pPr>
      <w:r>
        <w:rPr>
          <w:rFonts w:hint="default" w:ascii="仿宋" w:hAnsi="仿宋" w:eastAsia="仿宋" w:cs="仿宋"/>
          <w:b/>
          <w:bCs/>
          <w:sz w:val="24"/>
          <w:szCs w:val="24"/>
          <w:lang w:val="en-US" w:eastAsia="zh-CN"/>
        </w:rPr>
        <w:t>电子版材料：</w:t>
      </w:r>
    </w:p>
    <w:p w14:paraId="7C6CE6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申报材料的电子版的文件夹命名格式为“学科+姓名+学院”，文件夹里的申报材料请对照纸质版需要提交的材料标好序号并命名好。</w:t>
      </w:r>
    </w:p>
    <w:p w14:paraId="26AE48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sz w:val="24"/>
          <w:szCs w:val="24"/>
          <w:lang w:val="en-US" w:eastAsia="zh-CN"/>
        </w:rPr>
      </w:pPr>
    </w:p>
    <w:p w14:paraId="64783DBE">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截止时间：</w:t>
      </w:r>
    </w:p>
    <w:p w14:paraId="48421A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b w:val="0"/>
          <w:bCs w:val="0"/>
          <w:sz w:val="24"/>
          <w:szCs w:val="24"/>
          <w:lang w:val="en-US" w:eastAsia="zh-CN"/>
        </w:rPr>
      </w:pPr>
      <w:r>
        <w:rPr>
          <w:rFonts w:hint="default" w:ascii="仿宋" w:hAnsi="仿宋" w:eastAsia="仿宋" w:cs="仿宋"/>
          <w:b w:val="0"/>
          <w:bCs w:val="0"/>
          <w:sz w:val="24"/>
          <w:szCs w:val="24"/>
          <w:lang w:val="en-US" w:eastAsia="zh-CN"/>
        </w:rPr>
        <w:t>最终版纸质版材料请于</w:t>
      </w:r>
      <w:r>
        <w:rPr>
          <w:rFonts w:hint="default" w:ascii="仿宋" w:hAnsi="仿宋" w:eastAsia="仿宋" w:cs="仿宋"/>
          <w:b/>
          <w:bCs/>
          <w:color w:val="FF0000"/>
          <w:sz w:val="24"/>
          <w:szCs w:val="24"/>
          <w:lang w:val="en-US" w:eastAsia="zh-CN"/>
        </w:rPr>
        <w:t>2026年7月17日上午11点前</w:t>
      </w:r>
      <w:r>
        <w:rPr>
          <w:rFonts w:hint="default" w:ascii="仿宋" w:hAnsi="仿宋" w:eastAsia="仿宋" w:cs="仿宋"/>
          <w:b w:val="0"/>
          <w:bCs w:val="0"/>
          <w:sz w:val="24"/>
          <w:szCs w:val="24"/>
          <w:lang w:val="en-US" w:eastAsia="zh-CN"/>
        </w:rPr>
        <w:t>交至先骕楼社科处5333办公室。申报老师的材料请用袋子装好（一个袋子装一位老师的申报材料，勿混装），袋子上用记号笔写上学科+老师姓名。</w:t>
      </w:r>
    </w:p>
    <w:p w14:paraId="3301D8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b w:val="0"/>
          <w:bCs w:val="0"/>
          <w:sz w:val="24"/>
          <w:szCs w:val="24"/>
          <w:lang w:val="en-US" w:eastAsia="zh-CN"/>
        </w:rPr>
      </w:pPr>
      <w:r>
        <w:rPr>
          <w:rFonts w:hint="default" w:ascii="仿宋" w:hAnsi="仿宋" w:eastAsia="仿宋" w:cs="仿宋"/>
          <w:b w:val="0"/>
          <w:bCs w:val="0"/>
          <w:sz w:val="24"/>
          <w:szCs w:val="24"/>
          <w:lang w:val="en-US" w:eastAsia="zh-CN"/>
        </w:rPr>
        <w:t>各申报单位科研秘书务必</w:t>
      </w:r>
      <w:r>
        <w:rPr>
          <w:rFonts w:hint="default" w:ascii="仿宋" w:hAnsi="仿宋" w:eastAsia="仿宋" w:cs="仿宋"/>
          <w:b/>
          <w:bCs/>
          <w:color w:val="FF0000"/>
          <w:sz w:val="24"/>
          <w:szCs w:val="24"/>
          <w:lang w:val="en-US" w:eastAsia="zh-CN"/>
        </w:rPr>
        <w:t>先将最终版电子材料发至杨斌OA，再来交纸质版材料。</w:t>
      </w:r>
      <w:r>
        <w:rPr>
          <w:rFonts w:hint="default" w:ascii="仿宋" w:hAnsi="仿宋" w:eastAsia="仿宋" w:cs="仿宋"/>
          <w:b w:val="0"/>
          <w:bCs w:val="0"/>
          <w:sz w:val="24"/>
          <w:szCs w:val="24"/>
          <w:lang w:val="en-US" w:eastAsia="zh-CN"/>
        </w:rPr>
        <w:t>《项目申报信息登记汇总表》应按后期资助项目（重点项目、一般项目）、优秀博士论文出版项目和优秀著作出版项目三个不同类别分类汇总（汇总表里有三个不同类别）。</w:t>
      </w:r>
    </w:p>
    <w:p w14:paraId="25650EB2">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仿宋" w:hAnsi="仿宋" w:eastAsia="仿宋" w:cs="仿宋"/>
          <w:b/>
          <w:bCs/>
          <w:color w:val="FF0000"/>
          <w:sz w:val="24"/>
          <w:szCs w:val="24"/>
          <w:lang w:val="en-US" w:eastAsia="zh-CN"/>
        </w:rPr>
      </w:pPr>
      <w:r>
        <w:rPr>
          <w:rFonts w:hint="default" w:ascii="仿宋" w:hAnsi="仿宋" w:eastAsia="仿宋" w:cs="仿宋"/>
          <w:b/>
          <w:bCs/>
          <w:color w:val="FF0000"/>
          <w:sz w:val="24"/>
          <w:szCs w:val="24"/>
          <w:lang w:val="en-US" w:eastAsia="zh-CN"/>
        </w:rPr>
        <w:t>请各位申报者以学校受理材料时间为准，不能拖延，7月17日</w:t>
      </w:r>
      <w:r>
        <w:rPr>
          <w:rFonts w:hint="eastAsia" w:ascii="仿宋" w:hAnsi="仿宋" w:eastAsia="仿宋" w:cs="仿宋"/>
          <w:b/>
          <w:bCs/>
          <w:color w:val="FF0000"/>
          <w:sz w:val="24"/>
          <w:szCs w:val="24"/>
          <w:lang w:val="en-US" w:eastAsia="zh-CN"/>
        </w:rPr>
        <w:t>上午</w:t>
      </w:r>
      <w:r>
        <w:rPr>
          <w:rFonts w:hint="default" w:ascii="仿宋" w:hAnsi="仿宋" w:eastAsia="仿宋" w:cs="仿宋"/>
          <w:b/>
          <w:bCs/>
          <w:color w:val="FF0000"/>
          <w:sz w:val="24"/>
          <w:szCs w:val="24"/>
          <w:lang w:val="en-US" w:eastAsia="zh-CN"/>
        </w:rPr>
        <w:t>材料就会</w:t>
      </w:r>
      <w:r>
        <w:rPr>
          <w:rFonts w:hint="eastAsia" w:ascii="仿宋" w:hAnsi="仿宋" w:eastAsia="仿宋" w:cs="仿宋"/>
          <w:b/>
          <w:bCs/>
          <w:color w:val="FF0000"/>
          <w:sz w:val="24"/>
          <w:szCs w:val="24"/>
          <w:lang w:val="en-US" w:eastAsia="zh-CN"/>
        </w:rPr>
        <w:t>寄</w:t>
      </w:r>
      <w:r>
        <w:rPr>
          <w:rFonts w:hint="default" w:ascii="仿宋" w:hAnsi="仿宋" w:eastAsia="仿宋" w:cs="仿宋"/>
          <w:b/>
          <w:bCs/>
          <w:color w:val="FF0000"/>
          <w:sz w:val="24"/>
          <w:szCs w:val="24"/>
          <w:lang w:val="en-US" w:eastAsia="zh-CN"/>
        </w:rPr>
        <w:t>走，逾期不予受理！</w:t>
      </w:r>
    </w:p>
    <w:p w14:paraId="05759F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b w:val="0"/>
          <w:bCs w:val="0"/>
          <w:sz w:val="24"/>
          <w:szCs w:val="24"/>
          <w:lang w:val="en-US" w:eastAsia="zh-CN"/>
        </w:rPr>
      </w:pPr>
      <w:r>
        <w:rPr>
          <w:rFonts w:hint="default" w:ascii="仿宋" w:hAnsi="仿宋" w:eastAsia="仿宋" w:cs="仿宋"/>
          <w:b w:val="0"/>
          <w:bCs w:val="0"/>
          <w:sz w:val="24"/>
          <w:szCs w:val="24"/>
          <w:lang w:val="en-US" w:eastAsia="zh-CN"/>
        </w:rPr>
        <w:t>联系人：杨斌   联系电话：88122930  15717001780</w:t>
      </w:r>
    </w:p>
    <w:p w14:paraId="31DB51A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仿宋" w:hAnsi="仿宋" w:eastAsia="仿宋" w:cs="仿宋"/>
          <w:b/>
          <w:bCs/>
          <w:sz w:val="24"/>
          <w:szCs w:val="24"/>
          <w:lang w:val="en-US" w:eastAsia="zh-CN"/>
        </w:rPr>
      </w:pPr>
    </w:p>
    <w:p w14:paraId="7B0545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     </w:t>
      </w:r>
    </w:p>
    <w:p w14:paraId="6AEF6F4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社会科学处</w:t>
      </w:r>
    </w:p>
    <w:p w14:paraId="2812B487">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eastAsia" w:ascii="仿宋" w:hAnsi="仿宋" w:eastAsia="仿宋" w:cs="仿宋"/>
          <w:sz w:val="24"/>
          <w:szCs w:val="24"/>
        </w:rPr>
      </w:pPr>
      <w:r>
        <w:rPr>
          <w:rFonts w:hint="eastAsia" w:ascii="仿宋" w:hAnsi="仿宋" w:eastAsia="仿宋" w:cs="仿宋"/>
          <w:sz w:val="24"/>
          <w:szCs w:val="24"/>
        </w:rPr>
        <w:t>                                                                                                        2026年7月</w:t>
      </w:r>
      <w:r>
        <w:rPr>
          <w:rFonts w:hint="eastAsia" w:ascii="仿宋" w:hAnsi="仿宋" w:eastAsia="仿宋" w:cs="仿宋"/>
          <w:sz w:val="24"/>
          <w:szCs w:val="24"/>
          <w:lang w:val="en-US" w:eastAsia="zh-CN"/>
        </w:rPr>
        <w:t>13</w:t>
      </w:r>
      <w:bookmarkStart w:id="0" w:name="_GoBack"/>
      <w:bookmarkEnd w:id="0"/>
      <w:r>
        <w:rPr>
          <w:rFonts w:hint="eastAsia" w:ascii="仿宋" w:hAnsi="仿宋" w:eastAsia="仿宋" w:cs="仿宋"/>
          <w:sz w:val="24"/>
          <w:szCs w:val="24"/>
        </w:rPr>
        <w:t>日</w:t>
      </w:r>
    </w:p>
    <w:p w14:paraId="241E30E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sz w:val="24"/>
          <w:szCs w:val="24"/>
        </w:rPr>
      </w:pPr>
      <w:r>
        <w:rPr>
          <w:rFonts w:hint="eastAsia" w:ascii="仿宋" w:hAnsi="仿宋" w:eastAsia="仿宋" w:cs="仿宋"/>
          <w:sz w:val="24"/>
          <w:szCs w:val="24"/>
        </w:rPr>
        <w:t>附件：</w:t>
      </w:r>
    </w:p>
    <w:p w14:paraId="33F89A2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国家社会科学基金项目申报数据代码表</w:t>
      </w:r>
    </w:p>
    <w:p w14:paraId="6A3E09A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国家社科基金后期资助（教育学）项目申请书（重点项目、一般项目）</w:t>
      </w:r>
    </w:p>
    <w:p w14:paraId="62E16A8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国家社科基金后期资助（教育学）项目申报成果修改说明</w:t>
      </w:r>
    </w:p>
    <w:p w14:paraId="21EF0BC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项目申报信息汇总表</w:t>
      </w:r>
    </w:p>
    <w:p w14:paraId="736B33C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5.人文社科类研究项目申报书学术诚信审查承诺暨用印申请</w:t>
      </w:r>
    </w:p>
    <w:p w14:paraId="42F16ED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6.2026年国家社会科学基金后期资助暨优秀博士学位论文出版、优秀学术著作再版项目申报公告</w:t>
      </w:r>
    </w:p>
    <w:p w14:paraId="672589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p w14:paraId="6327CA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E2FB14"/>
    <w:multiLevelType w:val="singleLevel"/>
    <w:tmpl w:val="A4E2FB14"/>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CC5E8D"/>
    <w:rsid w:val="05FA69FC"/>
    <w:rsid w:val="2BCC5E8D"/>
    <w:rsid w:val="3DE35197"/>
    <w:rsid w:val="55E262B1"/>
    <w:rsid w:val="57925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9</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2026-07-12T11:08:00Z</dcterms:created>
  <dc:creator>hyw</dc:creator>
  <cp:lastModifiedBy>hyw</cp:lastModifiedBy>
  <dcterms:modified xsi:type="dcterms:W3CDTF">2026-07-12T11:20:55Z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FBED92DDB0404C0AAAA142B96861038C_11</vt:lpwstr>
  </property>
  <property fmtid="{D5CDD505-2E9C-101B-9397-08002B2CF9AE}" pid="4" name="KSOTemplateDocerSaveRecord">
    <vt:lpwstr>eyJoZGlkIjoiYWM2ZGNiNmRiODNlZjVlM2FkYzRiNTZmNDY2MDFkNmQiLCJ1c2VySWQiOiIxNjU5NTY4MTEwIn0=</vt:lpwstr>
  </property>
</Properties>
</file>