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F50F3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kern w:val="0"/>
          <w:sz w:val="38"/>
          <w:szCs w:val="38"/>
          <w:shd w:val="clear" w:fill="FFFFFF"/>
          <w:lang w:val="en-US" w:eastAsia="zh-CN" w:bidi="ar"/>
        </w:rPr>
        <w:t>关于2026年度国家社科基金艺术学成果文库申报工作的补充通知</w:t>
      </w:r>
    </w:p>
    <w:p w14:paraId="63B77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各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有关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单位：</w:t>
      </w:r>
    </w:p>
    <w:p w14:paraId="1E093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根据全国哲学社会科学工作办公室发布的《2026年度&lt;国家哲学社会科学成果文库&gt;申报公告》要求，请各单位认真组织国家社科基金艺术学成果文库申报工作，现将艺术学的申报有关事项补充说明如下：</w:t>
      </w:r>
    </w:p>
    <w:p w14:paraId="5DACDC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 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 一、申报要求</w:t>
      </w:r>
    </w:p>
    <w:p w14:paraId="639DF9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2026年度《成果文库》项目实行网络申报。申报人需登录国家社科基金科研创新服务管理平台在线申报，并上传《成果概要活页》、成果书稿及相关材料。项目申报系统于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4"/>
          <w:szCs w:val="24"/>
        </w:rPr>
        <w:t>8月3日零时至8月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4"/>
          <w:szCs w:val="24"/>
          <w:lang w:val="en-US" w:eastAsia="zh-CN"/>
        </w:rPr>
        <w:t>8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4"/>
          <w:szCs w:val="24"/>
        </w:rPr>
        <w:t>日17时开放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，逾期系统自动关闭，不再受理申报。</w:t>
      </w:r>
    </w:p>
    <w:p w14:paraId="1E06A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二、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材料报送</w:t>
      </w:r>
    </w:p>
    <w:p w14:paraId="37F761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纸质版材料：</w:t>
      </w:r>
    </w:p>
    <w:p w14:paraId="1FD1FB2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申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报人网络申报的同时还须提交纸质版《申请书》一式1份（附件2）、《成果概要活页》一式1份（附件3）、成果书稿一式1份。以往年申请《成果文库》等各类项目未入选成果为基础申报的，须附详细修改说明（附件4）。以受到各级各类项目资助成果申报的，须提交结项证明，其中包括资助类别、项目号、结项情况等关键信息。</w:t>
      </w:r>
    </w:p>
    <w:p w14:paraId="7BD005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《成果概要活页》和成果书稿不得直接或间接透露申报人及合著者姓名、单位等个人信息或项目信息及相关背景，否则将直接取消申报资格。全部申报材料须确保线上线下数据内容完全一致，没有知识产权争议。</w:t>
      </w:r>
    </w:p>
    <w:p w14:paraId="38BE18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2.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人文社科类研究项目申报书学术诚信审查承诺暨用印申请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一份。</w:t>
      </w:r>
    </w:p>
    <w:p w14:paraId="75E5E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电子版材料：</w:t>
      </w:r>
    </w:p>
    <w:p w14:paraId="5853AB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请科研秘书收齐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上述纸质版材料对应的电子版材料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后，打包发送至杨斌OA，请以申报者姓名命名文件。</w:t>
      </w:r>
    </w:p>
    <w:p w14:paraId="36C8AA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三、截止时间</w:t>
      </w:r>
    </w:p>
    <w:p w14:paraId="048F10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项目申报系统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：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4"/>
          <w:szCs w:val="24"/>
        </w:rPr>
        <w:t>8月3日零时至8月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4"/>
          <w:szCs w:val="24"/>
          <w:lang w:val="en-US" w:eastAsia="zh-CN"/>
        </w:rPr>
        <w:t>8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4"/>
          <w:szCs w:val="24"/>
        </w:rPr>
        <w:t>日17时开放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，逾期系统自动关闭，不再受理申报。</w:t>
      </w:r>
    </w:p>
    <w:p w14:paraId="1A387F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纸质版材料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受理截止时间：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4"/>
          <w:szCs w:val="24"/>
          <w:lang w:val="en-US" w:eastAsia="zh-CN"/>
        </w:rPr>
        <w:t>8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4"/>
          <w:szCs w:val="24"/>
        </w:rPr>
        <w:t>月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4"/>
          <w:szCs w:val="24"/>
          <w:lang w:val="en-US" w:eastAsia="zh-CN"/>
        </w:rPr>
        <w:t>9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4"/>
          <w:szCs w:val="24"/>
        </w:rPr>
        <w:t>日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4"/>
          <w:szCs w:val="24"/>
          <w:lang w:val="en-US" w:eastAsia="zh-CN"/>
        </w:rPr>
        <w:t>下午3点至4点。当天材料就会寄走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4"/>
          <w:szCs w:val="24"/>
          <w:lang w:val="en-US" w:eastAsia="zh-CN"/>
        </w:rPr>
        <w:t>逾期不予受理！</w:t>
      </w:r>
    </w:p>
    <w:p w14:paraId="614D6B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162BD1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联系人：杨斌，88122930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15717001780</w:t>
      </w:r>
    </w:p>
    <w:p w14:paraId="05D60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36B79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附件：         </w:t>
      </w:r>
    </w:p>
    <w:p w14:paraId="42646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指定出版机构名单</w:t>
      </w:r>
    </w:p>
    <w:p w14:paraId="27352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2.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《国家哲学社会科学成果文库》申请书</w:t>
      </w:r>
    </w:p>
    <w:p w14:paraId="118A2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3.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《国家哲学社会科学成果文库》成果概要活页</w:t>
      </w:r>
    </w:p>
    <w:p w14:paraId="06765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4.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《国家哲学社会科学成果文库》申报成果修改说明</w:t>
      </w:r>
    </w:p>
    <w:p w14:paraId="488CE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5.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国家社科基金项目申报数据代码表</w:t>
      </w:r>
    </w:p>
    <w:p w14:paraId="6B595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6.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人文社科类研究项目申报书学术诚信审查承诺暨用印申请</w:t>
      </w:r>
    </w:p>
    <w:p w14:paraId="2717E2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6ED71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1000E7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0E125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                       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社会科学处</w:t>
      </w:r>
    </w:p>
    <w:p w14:paraId="08DDF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                2026年7月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21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4"/>
          <w:szCs w:val="24"/>
        </w:rPr>
        <w:t>日</w:t>
      </w:r>
    </w:p>
    <w:p w14:paraId="215A1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B64698"/>
    <w:multiLevelType w:val="singleLevel"/>
    <w:tmpl w:val="80B6469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A93DCC"/>
    <w:rsid w:val="0B2621C1"/>
    <w:rsid w:val="31086FAA"/>
    <w:rsid w:val="3DCC6627"/>
    <w:rsid w:val="4C2B5007"/>
    <w:rsid w:val="50584869"/>
    <w:rsid w:val="6C3B7BA1"/>
    <w:rsid w:val="6EA93DCC"/>
    <w:rsid w:val="6EFF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790</Words>
  <Characters>830</Characters>
  <Lines>0</Lines>
  <Paragraphs>0</Paragraphs>
  <TotalTime>0</TotalTime>
  <ScaleCrop>false</ScaleCrop>
  <LinksUpToDate>false</LinksUpToDate>
  <CharactersWithSpaces>880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2026-07-19T01:43:00Z</dcterms:created>
  <dc:creator>hyw</dc:creator>
  <cp:lastModifiedBy>杨斌</cp:lastModifiedBy>
  <dcterms:modified xsi:type="dcterms:W3CDTF">2026-07-21T03:35:00Z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A5116D2FAC2346FFBA8FD20B1BF81398_11</vt:lpwstr>
  </property>
  <property fmtid="{D5CDD505-2E9C-101B-9397-08002B2CF9AE}" pid="4" name="KSOTemplateDocerSaveRecord">
    <vt:lpwstr>eyJoZGlkIjoiZTVmNDRiZmJiNmUxMTZmYjZkODAyOTk0YTc3NGZiYWMiLCJ1c2VySWQiOiIxNjU5NTY4MTEwIn0=</vt:lpwstr>
  </property>
</Properties>
</file>