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D7BFD7">
      <w:pPr>
        <w:rPr>
          <w:rFonts w:hint="eastAsia" w:eastAsiaTheme="minorEastAsia"/>
          <w:lang w:eastAsia="zh-CN"/>
        </w:rPr>
      </w:pPr>
    </w:p>
    <w:p w14:paraId="78C6037C">
      <w:pPr>
        <w:rPr>
          <w:rFonts w:hint="eastAsia"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附件：财务系统绩效提取步骤</w:t>
      </w:r>
    </w:p>
    <w:p w14:paraId="6DDBEA1B">
      <w:pPr>
        <w:rPr>
          <w:rFonts w:hint="eastAsia"/>
          <w:sz w:val="24"/>
          <w:szCs w:val="32"/>
          <w:lang w:eastAsia="zh-CN"/>
        </w:rPr>
      </w:pPr>
    </w:p>
    <w:p w14:paraId="0F3C4984">
      <w:pPr>
        <w:rPr>
          <w:rFonts w:hint="default" w:asciiTheme="minorEastAsia" w:hAnsiTheme="minorEastAsia" w:eastAsiaTheme="minorEastAsia" w:cstheme="minor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☛步骤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1：</w:t>
      </w:r>
      <w: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  <w:t>从师大主页登入</w:t>
      </w:r>
      <w:r>
        <w:rPr>
          <w:rFonts w:hint="eastAsia" w:asciiTheme="minorEastAsia" w:hAnsiTheme="minorEastAsia" w:cstheme="minorEastAsia"/>
          <w:sz w:val="22"/>
          <w:szCs w:val="28"/>
          <w:lang w:val="en-US" w:eastAsia="zh-CN"/>
        </w:rPr>
        <w:t>一站式服务大厅</w:t>
      </w:r>
    </w:p>
    <w:p w14:paraId="3C797ABD">
      <w:pPr>
        <w:rPr>
          <w:rFonts w:hint="eastAsia" w:eastAsiaTheme="minorEastAsia"/>
          <w:lang w:eastAsia="zh-CN"/>
        </w:rPr>
      </w:pPr>
    </w:p>
    <w:p w14:paraId="09910A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945255"/>
            <wp:effectExtent l="0" t="0" r="5715" b="17145"/>
            <wp:docPr id="5" name="图片 5" descr="微信截图_2025090514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50905145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9715">
      <w:pPr>
        <w:rPr>
          <w:rFonts w:hint="eastAsia" w:eastAsiaTheme="minorEastAsia"/>
          <w:lang w:eastAsia="zh-CN"/>
        </w:rPr>
      </w:pPr>
    </w:p>
    <w:p w14:paraId="757DA37F">
      <w:pPr>
        <w:rPr>
          <w:rFonts w:hint="eastAsia" w:eastAsiaTheme="minorEastAsia"/>
          <w:lang w:eastAsia="zh-CN"/>
        </w:rPr>
      </w:pPr>
    </w:p>
    <w:p w14:paraId="0F25CF88">
      <w:pPr>
        <w:rPr>
          <w:rFonts w:hint="eastAsia" w:eastAsiaTheme="minorEastAsia"/>
          <w:lang w:eastAsia="zh-CN"/>
        </w:rPr>
      </w:pPr>
    </w:p>
    <w:p w14:paraId="0ACB77CE">
      <w:pPr>
        <w:rPr>
          <w:rFonts w:hint="eastAsia" w:eastAsiaTheme="minorEastAsia"/>
          <w:lang w:eastAsia="zh-CN"/>
        </w:rPr>
      </w:pPr>
    </w:p>
    <w:p w14:paraId="69B3EF82">
      <w:pPr>
        <w:rPr>
          <w:rFonts w:hint="eastAsia" w:eastAsiaTheme="minorEastAsia"/>
          <w:lang w:eastAsia="zh-CN"/>
        </w:rPr>
      </w:pPr>
    </w:p>
    <w:p w14:paraId="6E21623F">
      <w:pPr>
        <w:rPr>
          <w:rFonts w:hint="eastAsia" w:eastAsiaTheme="minorEastAsia"/>
          <w:lang w:eastAsia="zh-CN"/>
        </w:rPr>
      </w:pPr>
    </w:p>
    <w:p w14:paraId="29DB0C28">
      <w:pPr>
        <w:rPr>
          <w:rFonts w:hint="eastAsia" w:eastAsiaTheme="minorEastAsia"/>
          <w:lang w:eastAsia="zh-CN"/>
        </w:rPr>
      </w:pPr>
    </w:p>
    <w:p w14:paraId="44255A69">
      <w:pPr>
        <w:rPr>
          <w:rFonts w:hint="eastAsia" w:eastAsiaTheme="minorEastAsia"/>
          <w:lang w:eastAsia="zh-CN"/>
        </w:rPr>
      </w:pPr>
    </w:p>
    <w:p w14:paraId="00B3BD23">
      <w:pPr>
        <w:rPr>
          <w:rFonts w:hint="eastAsia" w:eastAsiaTheme="minorEastAsia"/>
          <w:lang w:eastAsia="zh-CN"/>
        </w:rPr>
      </w:pPr>
    </w:p>
    <w:p w14:paraId="54320ACD">
      <w:pPr>
        <w:rPr>
          <w:rFonts w:hint="eastAsia" w:eastAsiaTheme="minorEastAsia"/>
          <w:lang w:eastAsia="zh-CN"/>
        </w:rPr>
      </w:pPr>
    </w:p>
    <w:p w14:paraId="5F63FA25">
      <w:pPr>
        <w:rPr>
          <w:rFonts w:hint="eastAsia" w:eastAsiaTheme="minorEastAsia"/>
          <w:lang w:eastAsia="zh-CN"/>
        </w:rPr>
      </w:pPr>
    </w:p>
    <w:p w14:paraId="6D5D5D33">
      <w:pPr>
        <w:rPr>
          <w:rFonts w:hint="eastAsia" w:eastAsiaTheme="minorEastAsia"/>
          <w:lang w:eastAsia="zh-CN"/>
        </w:rPr>
      </w:pPr>
    </w:p>
    <w:p w14:paraId="69516ADD">
      <w:pPr>
        <w:rPr>
          <w:rFonts w:hint="eastAsia" w:eastAsiaTheme="minorEastAsia"/>
          <w:lang w:eastAsia="zh-CN"/>
        </w:rPr>
      </w:pPr>
    </w:p>
    <w:p w14:paraId="407FA007">
      <w:pPr>
        <w:rPr>
          <w:rFonts w:hint="eastAsia" w:eastAsiaTheme="minorEastAsia"/>
          <w:lang w:eastAsia="zh-CN"/>
        </w:rPr>
      </w:pPr>
    </w:p>
    <w:p w14:paraId="7AD99C5F">
      <w:pPr>
        <w:rPr>
          <w:rFonts w:hint="eastAsia" w:eastAsiaTheme="minorEastAsia"/>
          <w:lang w:eastAsia="zh-CN"/>
        </w:rPr>
      </w:pPr>
    </w:p>
    <w:p w14:paraId="32F3C309">
      <w:pPr>
        <w:rPr>
          <w:rFonts w:hint="eastAsia" w:eastAsiaTheme="minorEastAsia"/>
          <w:lang w:eastAsia="zh-CN"/>
        </w:rPr>
      </w:pPr>
    </w:p>
    <w:p w14:paraId="1E3EF6C1">
      <w:pPr>
        <w:rPr>
          <w:rFonts w:hint="eastAsia" w:eastAsiaTheme="minorEastAsia"/>
          <w:lang w:eastAsia="zh-CN"/>
        </w:rPr>
      </w:pPr>
    </w:p>
    <w:p w14:paraId="27E70038">
      <w:pPr>
        <w:rPr>
          <w:rFonts w:hint="eastAsia" w:eastAsiaTheme="minorEastAsia"/>
          <w:lang w:eastAsia="zh-CN"/>
        </w:rPr>
      </w:pPr>
    </w:p>
    <w:p w14:paraId="1D7F26DE">
      <w:pPr>
        <w:rPr>
          <w:rFonts w:hint="eastAsia" w:eastAsiaTheme="minorEastAsia"/>
          <w:lang w:eastAsia="zh-CN"/>
        </w:rPr>
      </w:pPr>
    </w:p>
    <w:p w14:paraId="3294F98D">
      <w:pPr>
        <w:rPr>
          <w:rFonts w:hint="eastAsia" w:eastAsiaTheme="minorEastAsia"/>
          <w:lang w:eastAsia="zh-CN"/>
        </w:rPr>
      </w:pPr>
    </w:p>
    <w:p w14:paraId="1F309580">
      <w:pPr>
        <w:rPr>
          <w:rFonts w:hint="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☛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461645</wp:posOffset>
            </wp:positionV>
            <wp:extent cx="4784090" cy="4209415"/>
            <wp:effectExtent l="0" t="0" r="16510" b="635"/>
            <wp:wrapNone/>
            <wp:docPr id="2" name="图片 2" descr="步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步骤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步骤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2：</w:t>
      </w:r>
      <w: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  <w:t>在财务服务栏目下，进入财务管理系统。</w:t>
      </w:r>
    </w:p>
    <w:p w14:paraId="210A2A01">
      <w:pPr>
        <w:rPr>
          <w:rFonts w:hint="eastAsia"/>
          <w:lang w:val="en-US" w:eastAsia="zh-CN"/>
        </w:rPr>
      </w:pPr>
    </w:p>
    <w:p w14:paraId="5F2B0093">
      <w:pPr>
        <w:rPr>
          <w:rFonts w:hint="eastAsia"/>
          <w:lang w:val="en-US" w:eastAsia="zh-CN"/>
        </w:rPr>
      </w:pPr>
    </w:p>
    <w:p w14:paraId="10CA6291">
      <w:pPr>
        <w:rPr>
          <w:rFonts w:hint="eastAsia"/>
          <w:lang w:val="en-US" w:eastAsia="zh-CN"/>
        </w:rPr>
      </w:pPr>
    </w:p>
    <w:p w14:paraId="35F3FF7F">
      <w:pPr>
        <w:rPr>
          <w:rFonts w:hint="eastAsia"/>
          <w:lang w:val="en-US" w:eastAsia="zh-CN"/>
        </w:rPr>
      </w:pPr>
    </w:p>
    <w:p w14:paraId="30490F64">
      <w:pPr>
        <w:rPr>
          <w:rFonts w:hint="eastAsia"/>
          <w:lang w:val="en-US" w:eastAsia="zh-CN"/>
        </w:rPr>
      </w:pPr>
    </w:p>
    <w:p w14:paraId="6EB39F36">
      <w:pPr>
        <w:rPr>
          <w:rFonts w:hint="eastAsia"/>
          <w:lang w:val="en-US" w:eastAsia="zh-CN"/>
        </w:rPr>
      </w:pPr>
    </w:p>
    <w:p w14:paraId="170E4EAA">
      <w:pPr>
        <w:rPr>
          <w:rFonts w:hint="eastAsia"/>
          <w:lang w:val="en-US" w:eastAsia="zh-CN"/>
        </w:rPr>
      </w:pPr>
    </w:p>
    <w:p w14:paraId="45FDF3B6">
      <w:pPr>
        <w:rPr>
          <w:rFonts w:hint="eastAsia"/>
          <w:lang w:val="en-US" w:eastAsia="zh-CN"/>
        </w:rPr>
      </w:pPr>
    </w:p>
    <w:p w14:paraId="5DEBC678">
      <w:pPr>
        <w:rPr>
          <w:rFonts w:hint="eastAsia"/>
          <w:lang w:val="en-US" w:eastAsia="zh-CN"/>
        </w:rPr>
      </w:pPr>
    </w:p>
    <w:p w14:paraId="10F73700">
      <w:pPr>
        <w:rPr>
          <w:rFonts w:hint="eastAsia"/>
          <w:lang w:val="en-US" w:eastAsia="zh-CN"/>
        </w:rPr>
      </w:pPr>
    </w:p>
    <w:p w14:paraId="796ED121">
      <w:pPr>
        <w:rPr>
          <w:rFonts w:hint="eastAsia"/>
          <w:lang w:val="en-US" w:eastAsia="zh-CN"/>
        </w:rPr>
      </w:pPr>
    </w:p>
    <w:p w14:paraId="586EAA35">
      <w:pPr>
        <w:rPr>
          <w:rFonts w:hint="eastAsia"/>
          <w:lang w:val="en-US" w:eastAsia="zh-CN"/>
        </w:rPr>
      </w:pPr>
    </w:p>
    <w:p w14:paraId="20561234">
      <w:pPr>
        <w:rPr>
          <w:rFonts w:hint="eastAsia"/>
          <w:lang w:val="en-US" w:eastAsia="zh-CN"/>
        </w:rPr>
      </w:pPr>
    </w:p>
    <w:p w14:paraId="69C433EC">
      <w:pPr>
        <w:rPr>
          <w:rFonts w:hint="eastAsia"/>
          <w:lang w:val="en-US" w:eastAsia="zh-CN"/>
        </w:rPr>
      </w:pPr>
    </w:p>
    <w:p w14:paraId="1FDD8FCB">
      <w:pPr>
        <w:rPr>
          <w:rFonts w:hint="eastAsia"/>
          <w:lang w:val="en-US" w:eastAsia="zh-CN"/>
        </w:rPr>
      </w:pPr>
    </w:p>
    <w:p w14:paraId="68AD2463">
      <w:pPr>
        <w:rPr>
          <w:rFonts w:hint="eastAsia"/>
          <w:lang w:val="en-US" w:eastAsia="zh-CN"/>
        </w:rPr>
      </w:pPr>
    </w:p>
    <w:p w14:paraId="7CECE370">
      <w:pPr>
        <w:rPr>
          <w:rFonts w:hint="eastAsia"/>
          <w:lang w:val="en-US" w:eastAsia="zh-CN"/>
        </w:rPr>
      </w:pPr>
    </w:p>
    <w:p w14:paraId="7FE072F5">
      <w:pPr>
        <w:rPr>
          <w:rFonts w:hint="eastAsia"/>
          <w:lang w:val="en-US" w:eastAsia="zh-CN"/>
        </w:rPr>
      </w:pPr>
    </w:p>
    <w:p w14:paraId="59ED2046">
      <w:pPr>
        <w:rPr>
          <w:rFonts w:hint="eastAsia"/>
          <w:lang w:val="en-US" w:eastAsia="zh-CN"/>
        </w:rPr>
      </w:pPr>
    </w:p>
    <w:p w14:paraId="09BC53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进入财务管理系统后，再进入网上申报管理系统。</w:t>
      </w:r>
    </w:p>
    <w:p w14:paraId="25DD5D69">
      <w:pPr>
        <w:rPr>
          <w:rFonts w:hint="eastAsia"/>
          <w:lang w:val="en-US" w:eastAsia="zh-CN"/>
        </w:rPr>
      </w:pPr>
    </w:p>
    <w:p w14:paraId="3E7667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59055</wp:posOffset>
            </wp:positionV>
            <wp:extent cx="5264785" cy="1452245"/>
            <wp:effectExtent l="0" t="0" r="12065" b="14605"/>
            <wp:wrapNone/>
            <wp:docPr id="4" name="图片 4" descr="步骤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步骤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5879E">
      <w:pPr>
        <w:rPr>
          <w:rFonts w:hint="eastAsia"/>
          <w:lang w:val="en-US" w:eastAsia="zh-CN"/>
        </w:rPr>
      </w:pPr>
    </w:p>
    <w:p w14:paraId="25AF087B">
      <w:pPr>
        <w:rPr>
          <w:rFonts w:hint="eastAsia"/>
          <w:lang w:val="en-US" w:eastAsia="zh-CN"/>
        </w:rPr>
      </w:pPr>
    </w:p>
    <w:p w14:paraId="4595D55C">
      <w:pPr>
        <w:rPr>
          <w:rFonts w:hint="eastAsia"/>
          <w:lang w:val="en-US" w:eastAsia="zh-CN"/>
        </w:rPr>
      </w:pPr>
    </w:p>
    <w:p w14:paraId="0C009293">
      <w:pPr>
        <w:rPr>
          <w:rFonts w:hint="eastAsia"/>
          <w:lang w:val="en-US" w:eastAsia="zh-CN"/>
        </w:rPr>
      </w:pPr>
    </w:p>
    <w:p w14:paraId="43A0B302">
      <w:pPr>
        <w:rPr>
          <w:rFonts w:hint="eastAsia"/>
          <w:lang w:val="en-US" w:eastAsia="zh-CN"/>
        </w:rPr>
      </w:pPr>
    </w:p>
    <w:p w14:paraId="4B9A599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步骤3：</w:t>
      </w:r>
    </w:p>
    <w:p w14:paraId="0F0149B4">
      <w:pPr>
        <w:rPr>
          <w:rFonts w:hint="eastAsia"/>
          <w:lang w:val="en-US" w:eastAsia="zh-CN"/>
        </w:rPr>
      </w:pPr>
    </w:p>
    <w:p w14:paraId="66A8322C">
      <w:pPr>
        <w:rPr>
          <w:rFonts w:hint="eastAsia"/>
          <w:lang w:val="en-US" w:eastAsia="zh-CN"/>
        </w:rPr>
      </w:pPr>
    </w:p>
    <w:p w14:paraId="4BCC2528">
      <w:pP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☛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步骤3：</w:t>
      </w:r>
      <w:r>
        <w:rPr>
          <w:rFonts w:hint="eastAsia" w:asciiTheme="minorEastAsia" w:hAnsiTheme="minorEastAsia" w:eastAsiaTheme="minorEastAsia" w:cstheme="minorEastAsia"/>
          <w:sz w:val="22"/>
          <w:szCs w:val="28"/>
          <w:lang w:val="en-US" w:eastAsia="zh-CN"/>
        </w:rPr>
        <w:t>填写好摘要，选择相对应的财务项目，发放项目应选择为“绩效”，保存提交后打印出报账单。</w:t>
      </w:r>
    </w:p>
    <w:p w14:paraId="19368598">
      <w:pPr>
        <w:rPr>
          <w:rFonts w:hint="default"/>
          <w:lang w:val="en-US" w:eastAsia="zh-CN"/>
        </w:rPr>
      </w:pPr>
    </w:p>
    <w:p w14:paraId="7338B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楷体" w:hAnsi="楷体" w:eastAsia="楷体" w:cs="楷体"/>
          <w:sz w:val="22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2"/>
          <w:szCs w:val="28"/>
          <w:lang w:val="en-US" w:eastAsia="zh-CN"/>
        </w:rPr>
        <w:t>最后拿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签字盖章的绩效支出发放申请表（社科处下载专区里下载）</w:t>
      </w:r>
      <w:r>
        <w:rPr>
          <w:rFonts w:hint="eastAsia" w:ascii="楷体" w:hAnsi="楷体" w:eastAsia="楷体" w:cs="楷体"/>
          <w:color w:val="FF0000"/>
          <w:sz w:val="22"/>
          <w:szCs w:val="28"/>
          <w:lang w:val="en-US" w:eastAsia="zh-CN"/>
        </w:rPr>
        <w:t>+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财务系统自动生成的绩效工资发放明细表</w:t>
      </w:r>
      <w:r>
        <w:rPr>
          <w:rFonts w:hint="eastAsia" w:ascii="楷体" w:hAnsi="楷体" w:eastAsia="楷体" w:cs="楷体"/>
          <w:color w:val="FF0000"/>
          <w:sz w:val="22"/>
          <w:szCs w:val="28"/>
          <w:lang w:val="en-US" w:eastAsia="zh-CN"/>
        </w:rPr>
        <w:t>+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中检材料或</w:t>
      </w:r>
      <w:r>
        <w:rPr>
          <w:rFonts w:hint="eastAsia" w:ascii="楷体" w:hAnsi="楷体" w:eastAsia="楷体" w:cs="楷体"/>
          <w:b/>
          <w:bCs/>
          <w:color w:val="FF0000"/>
          <w:sz w:val="22"/>
          <w:szCs w:val="28"/>
          <w:lang w:val="en-US" w:eastAsia="zh-CN"/>
        </w:rPr>
        <w:t>结项证书</w:t>
      </w:r>
      <w:r>
        <w:rPr>
          <w:rFonts w:hint="eastAsia" w:ascii="楷体" w:hAnsi="楷体" w:eastAsia="楷体" w:cs="楷体"/>
          <w:sz w:val="22"/>
          <w:szCs w:val="28"/>
          <w:lang w:val="en-US" w:eastAsia="zh-CN"/>
        </w:rPr>
        <w:t>去财务处报账。</w:t>
      </w:r>
    </w:p>
    <w:p w14:paraId="6178D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楷体" w:hAnsi="楷体" w:eastAsia="楷体" w:cs="楷体"/>
          <w:sz w:val="22"/>
          <w:szCs w:val="28"/>
          <w:lang w:val="en-US" w:eastAsia="zh-CN"/>
        </w:rPr>
      </w:pPr>
    </w:p>
    <w:p w14:paraId="2C614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楷体" w:hAnsi="楷体" w:eastAsia="楷体" w:cs="楷体"/>
          <w:sz w:val="22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2"/>
          <w:szCs w:val="28"/>
          <w:lang w:val="en-US" w:eastAsia="zh-CN"/>
        </w:rPr>
        <w:t>纵向项目过了中检可提到账绩效的30%，结题后付结项证书可全部提走到账剩余绩效。</w:t>
      </w:r>
    </w:p>
    <w:p w14:paraId="5CA39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楷体" w:hAnsi="楷体" w:eastAsia="楷体" w:cs="楷体"/>
          <w:lang w:val="en-US" w:eastAsia="zh-CN"/>
        </w:rPr>
      </w:pPr>
    </w:p>
    <w:p w14:paraId="2C2D813F">
      <w:pPr>
        <w:rPr>
          <w:rFonts w:hint="eastAsia"/>
          <w:lang w:val="en-US" w:eastAsia="zh-CN"/>
        </w:rPr>
      </w:pPr>
    </w:p>
    <w:p w14:paraId="7929CDD7">
      <w:pPr>
        <w:rPr>
          <w:rFonts w:hint="eastAsia"/>
          <w:lang w:val="en-US" w:eastAsia="zh-CN"/>
        </w:rPr>
      </w:pPr>
    </w:p>
    <w:p w14:paraId="0ED3AADF">
      <w:pPr>
        <w:rPr>
          <w:rFonts w:hint="eastAsia"/>
          <w:lang w:val="en-US" w:eastAsia="zh-CN"/>
        </w:rPr>
      </w:pPr>
    </w:p>
    <w:p w14:paraId="0FAD098C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mNDRiZmJiNmUxMTZmYjZkODAyOTk0YTc3NGZiYWMifQ=="/>
  </w:docVars>
  <w:rsids>
    <w:rsidRoot w:val="78DB4B94"/>
    <w:rsid w:val="03191AFC"/>
    <w:rsid w:val="1B5C53C9"/>
    <w:rsid w:val="23354091"/>
    <w:rsid w:val="349B6FC8"/>
    <w:rsid w:val="3FA954A8"/>
    <w:rsid w:val="49AB638A"/>
    <w:rsid w:val="62E93F98"/>
    <w:rsid w:val="78DB4B94"/>
    <w:rsid w:val="7F8C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234</Words>
  <Characters>236</Characters>
  <Lines>0</Lines>
  <Paragraphs>0</Paragraphs>
  <TotalTime>9</TotalTime>
  <ScaleCrop>false</ScaleCrop>
  <LinksUpToDate>false</LinksUpToDate>
  <CharactersWithSpaces>236</CharactersWithSpaces>
  <Application>WPS Office_12.1.0.17150_F1E327BC-269C-435d-A152-05C5408002CA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2020-09-29T01:41:00Z</dcterms:created>
  <dc:creator>admin002</dc:creator>
  <cp:lastModifiedBy>杨斌</cp:lastModifiedBy>
  <cp:lastPrinted>2020-11-16T01:56:00Z</cp:lastPrinted>
  <dcterms:modified xsi:type="dcterms:W3CDTF">2025-09-05T06:57:20Z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2052-12.1.0.17150</vt:lpwstr>
  </property>
  <property fmtid="{D5CDD505-2E9C-101B-9397-08002B2CF9AE}" pid="3" name="ICV">
    <vt:lpwstr>275DECBFEECB4AC3B404F34ABEEC9C27_12</vt:lpwstr>
  </property>
</Properties>
</file>